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9" w:rsidRDefault="004E5290">
      <w:pPr>
        <w:pStyle w:val="Standard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0869" w:rsidRDefault="004E5290">
      <w:pPr>
        <w:pStyle w:val="Standard"/>
        <w:autoSpaceDE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решением Советом депутатов</w:t>
      </w:r>
    </w:p>
    <w:p w:rsidR="00DA0869" w:rsidRDefault="004E5290">
      <w:pPr>
        <w:pStyle w:val="Standard"/>
        <w:autoSpaceDE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Астапковичского сельского поселения</w:t>
      </w:r>
    </w:p>
    <w:p w:rsidR="00DA0869" w:rsidRDefault="004E5290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>Рославльского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A0869" w:rsidRDefault="004E5290">
      <w:pPr>
        <w:autoSpaceDE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28.02.2011 г. № 2</w:t>
      </w:r>
    </w:p>
    <w:p w:rsidR="00DA0869" w:rsidRDefault="004E529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Совета депутатов</w:t>
      </w:r>
    </w:p>
    <w:p w:rsidR="00DA0869" w:rsidRDefault="004E529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Астапковичского сельского поселения</w:t>
      </w:r>
    </w:p>
    <w:p w:rsidR="00DA0869" w:rsidRDefault="004E5290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>Рославльского района Смоленской области</w:t>
      </w:r>
    </w:p>
    <w:p w:rsidR="00DA0869" w:rsidRDefault="004E5290">
      <w:pPr>
        <w:pStyle w:val="Standard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26.05.2021 г. № 14, от 28.04.2023 г. № 10)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869" w:rsidRDefault="00DA0869">
      <w:pPr>
        <w:pStyle w:val="Standard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0869" w:rsidRDefault="004E5290">
      <w:pPr>
        <w:pStyle w:val="Standard"/>
        <w:autoSpaceDE w:val="0"/>
        <w:jc w:val="center"/>
      </w:pPr>
      <w:bookmarkStart w:id="1" w:name="Par35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О ПОРЯДКЕ И УСЛОВИЯХ ПРИВАТИЗАЦИИ</w:t>
      </w:r>
    </w:p>
    <w:p w:rsidR="00DA0869" w:rsidRDefault="004E5290">
      <w:pPr>
        <w:pStyle w:val="Standard"/>
        <w:autoSpaceDE w:val="0"/>
        <w:jc w:val="center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астапковичского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СЕЛЬСКОГО ПОСЕЛЕНИЯ РОСЛАВЛЬСКОГО РАЙОНА СМОЛЕНСКОЙ ОБЛАСТИ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0869" w:rsidRDefault="00DA086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shd w:val="clear" w:color="auto" w:fill="FFFFFF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 (далее – Федеральный закон № 178-ФЗ),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Федерации»,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(далее – Федеральный закон № 209-ФЗ), Федеральным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860),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(далее - Постановление Правительства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№ 806), </w:t>
      </w:r>
      <w:hyperlink r:id="rId15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Астапковичского сельского поселения Рославльского района Смоленской области, другими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(далее – муниципальное имущество), в собственность физических и (или) юридических лиц.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Действие настоящего Положения не распространяется на отношения, возникающие при отчуждении: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земли, за исключением отчуждения земельных участков, на которых расположены объекты недвижимости, в т.ч. имущественные комплексы;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(далее – муниципальное образование) права требовать выкупа их акционерным обществом;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Федеральным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26.12.1995 № 208-ФЗ «Об акционерных обществах» (далее – Федеральный закон № 208-ФЗ).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Отчуждение указанного в пункте 1.4 настоящего Положения муниципального имущества регулируется иными федеральными законами и (или) иными нормативными правовыми актами.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Продавцом муниципального имущества, отчуждаемого в соответствии с Федеральным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178-ФЗ, Федеральным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159-ФЗ и настоящим Положением является 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 Рославльского района Смоленской области (далее - Администрация).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№ 178-ФЗ, организовывать от имени муниципального образования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Покупателями муниципального имущества могут быть любые физические и юридические лица, за исключением: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 178-ФЗ;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Установленные федеральными законами ограничения участия в гражданских отношениях отдельных категорий физических и юридических лиц 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Акционерные общества, общества с ограниченной ответственностью не могут являться покупателями своих акций, своих долей в уставных капиталах,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приватизируемых в соответствии с Федеральным законом № 178-ФЗ.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1.12. Особенности участия субъектов малого и среднего предпринимательства в приватизации арендуемого муниципального  имущества могут быть установлены Федеральным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159-ФЗ.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1.13. Особенности участия нотариусов и нотариальных палат в приватизации имущества, которое находится в муниципальной собственности и в отношении которого принято решение о продаже на аукционе либо конкурсе, могут быть установлены в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нотариате от 11 февраля 1993 года № 4462-1.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Планирование приватизации муниципального имущества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Порядок планирования приватизации муниципального имущества определяется в соответствии с Правилами разработки прогнозных планов (программ) приватизации государственного и муниципального имущества, установленными Постановлением Правительства Российской Федерации № 806.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муниципального имущества (далее - прогнозный план приватизации) на очередной финансовый год и плановый период (два финансовых года, следующие за очередным финансовым годом).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подлежит приватизации муниципальное имущество, не включенное в прогнозный план приватизации.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Правила разработки прогнозного плана приватизации устанавливаются Постановлением Правительства Российской Федерации № 806.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прогнозного плана приватизации осуществляется Администрацией на основе ежегодно проводимого анализа объектов муниципальной собственности.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Прогнозный план приватизации содержит: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органа местного самоуправления подлежат внесению в уставный капитал иных акционерных обществ;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прогноз объемов поступлений в бюджет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в результате исполнения прогнозного плана приватизации.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прогнозный план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прогнозный план приватизации за отчетный период.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включении муниципального имущества в соответствующие перечни указываются: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акционерного общества;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и количество акций, подлежащих приватизации;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общества с ограниченной ответственностью;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выносится на рассмотрение в 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не позднее 1 ноября года, предшествующего планируемому, в виде проекта решения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области, и утверждается 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прогнозный план приватизации вносятся решениями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по предложению Главы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Со дня утверждения прогнозного плана приватизации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Федеральным законом № 178 - ФЗ в отношении приватизируемых федеральных государственных предприятий.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Прогнозный план приватизации размещается в течение 15 дней со дня утверждения Советом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на официальном сайте Российской Федерации в сети «Интернет» для размещения информации о проведении торгов </w:t>
      </w:r>
      <w:hyperlink r:id="rId2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2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в сети «Интернет» </w:t>
      </w:r>
      <w:hyperlink r:id="rId2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http://astapkovichi.admin-smolensk.ru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Администрация ежегодно, не позднее 1 марта текущего года, представляет в 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отчет о результатах приватизации муниципального имущества за прошедший год.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2.9. Отчет о результатах приватизации муниципального имущества за прошедший год размещается на официальном сайте Российской Федерации в сети «Интернет» для размещения информации о проведении торгов </w:t>
      </w:r>
      <w:hyperlink r:id="rId2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</w:rPr>
        <w:t>://www.torgi.gov.ru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в сети «Интернет» </w:t>
      </w:r>
      <w:hyperlink r:id="rId2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http://astapkovichi.admin-smolensk.ru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869" w:rsidRDefault="00DA086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цены и состава подлежащего приватизации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2"/>
      <w:bookmarkEnd w:id="2"/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Определение состава подлежащего приватизации имущественного комплекса муниципального унитарного предприятия определяется статьей 11 Федерального закона № 178-ФЗ.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в сети «Интернет» - </w:t>
      </w:r>
      <w:hyperlink r:id="rId2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http://astapkovichi.admin-smolensk.ru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в сети «Интернет» - </w:t>
      </w:r>
      <w:hyperlink r:id="rId27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28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hyperlink r:id="rId29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</w:hyperlink>
      <w:hyperlink r:id="rId30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3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3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3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3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35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0869" w:rsidRDefault="00DA0869">
      <w:pPr>
        <w:pStyle w:val="Standard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Способы приватизации муниципального имущества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Используются следующие способы приватизации муниципального имущества: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Приватизация имущественного комплекса муниципального унитарного предприятия в случае, если определенный в соответствии со </w:t>
      </w:r>
      <w:hyperlink r:id="rId36" w:history="1">
        <w:r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37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№ 209-ФЗ 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определенный в соответствии со </w:t>
      </w:r>
      <w:hyperlink r:id="rId38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39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Приватизация муниципального имущества осуществляется только способами, предусмотренными Федеральным законом № 178-ФЗ.</w:t>
      </w: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Решение об условиях приватизации муниципального имущества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Решение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Администрацией в соответствии с прогнозным планом приватизации и оформляется постановлением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Астапковичского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- постановление) об условиях приватизации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Подготовка постановлений об условиях приватизации муниципального имущества осуществляется Администрацией.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постановлении об условиях приватизации муниципального имущества должны содержаться следующие сведения: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также утверждается: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40" w:history="1">
        <w:r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создаваемого посредством преобразования муниципального унитарного предприятия;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Постановление об условиях приватизации муниципального имущества подготавливается и принимается в сроки, позволяющие обеспечить приватизацию муниципального имущества в соответствии с прогнозным планом приватизации.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необходимости в постановление об условиях приватизации муниципального имущества включаются условия об установлении обременения в отношении муниципального имущества, подлежащего приватизации.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Несостоявшаяся продажа муниципального имущества влечет за собой изменение постановления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постановления.</w:t>
      </w:r>
    </w:p>
    <w:p w:rsidR="00DA0869" w:rsidRDefault="00DA0869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Комиссия по приватизации</w:t>
      </w:r>
    </w:p>
    <w:p w:rsidR="00DA0869" w:rsidRDefault="00DA0869">
      <w:pPr>
        <w:pStyle w:val="Standard"/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 Для подготовки и проведения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Администрации создается постоянно действующая комиссия по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(далее – комиссия).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Состав комиссии утверждается распоряжением Администрации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(далее – распоряжение).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Основными функциями комиссии являются: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Разработка условий приватизации муниципального имущества, в том числе: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начальной цены объекта приватизации на основании отчета об оценке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способа приватизации;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величины повышения начальной цены;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величины, на которую снижается начальная цена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периода, по истечении которого последовательно снижается цена предложения, и определение цены отсечения;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срока и условий внесения задатка физическими и юридическими лицами, намеревающимися принять участие в аукционе, конкурсе;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места, даты начала и окончания приема заявок, места и срока подведения итогов продажи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Подготовка информационных сообщений о продаже муниципального имущества и об итогах сделок приватизации муниципального имущества и организация их публикации.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Принятие от претендентов комплектов документов на участие в приватизации муниципального имущества в соответствии с требованиями настоящего Положения.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продаже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Ведение учета заявок по мере их поступления в журнале приема заявок.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 Принятие решения о признании претендентов участниками аукциона, конкурса или об отказе в допуске к участию в аукционе, конкурсе и уведомление претендентов о принятом решении.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6.3.7. Принятие от участников аукциона предложений о цене имущества, подаваемых в день подведения итогов аукциона.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6.3.8. Определение в установленном порядке единой цены продажи акций.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6.3.9. Определение победителя аукциона, конкурса.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6.3.10. Уведомление победителя аукциона, конкурса о его победе на аукционе, конкурсе.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Заседания комиссии проводятся по мере необходимости.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Заседание комиссии является правомочным при условии присутствия на нем не менее двух третей ее членов.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Решения комиссии принимаются простым большинством голосов присутствующих на заседании членов комиссии. При голосовании каждый член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имеет один голос.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Решения комиссии оформляются протоколами, которые подписываются всеми присутствующими на заседании членами комиссии.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Протокол заседания комиссии об итогах продажи муниципального имущества является основанием для заключения с победителем договора купли-продажи.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Информационное обеспечение приватизации</w:t>
      </w:r>
      <w:bookmarkStart w:id="3" w:name="Par127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ConsPlusNormal"/>
        <w:ind w:firstLine="709"/>
        <w:jc w:val="both"/>
      </w:pPr>
      <w:bookmarkStart w:id="4" w:name="Par133"/>
      <w:bookmarkEnd w:id="4"/>
      <w:r>
        <w:rPr>
          <w:rFonts w:ascii="Times New Roman" w:hAnsi="Times New Roman" w:cs="Times New Roman"/>
          <w:sz w:val="28"/>
          <w:szCs w:val="28"/>
        </w:rPr>
        <w:t xml:space="preserve">7.1. Прогнозный план приватизации,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 о результатах приватизации муниципального имущества размещаются на официальном сайте Российской Федерации в сети «Интернет»- </w:t>
      </w:r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hyperlink r:id="rId4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hyperlink r:id="rId4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</w:hyperlink>
      <w:hyperlink r:id="rId4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4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45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46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47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48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имущества, указанная в настоящем пункте, дополнительно размещается на официальном сайте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Астапковичского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в сети «Интернет» - </w:t>
      </w:r>
      <w:hyperlink r:id="rId4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http://astapkovichi.admin-smolensk.ru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Информационное сообщение о продаже муниципального имущества, об итогах его продажи размещается также на сайте продавца государственного или муниципального имущества в сети «Интернет».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Российской Федерации в сети «Интернет»- </w:t>
      </w:r>
      <w:hyperlink r:id="rId50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5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hyperlink r:id="rId5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5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5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55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56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57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на официальном сайте Российской Федерации в сети «Интернет» - </w:t>
      </w:r>
      <w:hyperlink r:id="rId58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59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hyperlink r:id="rId60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6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6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6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6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65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этого решения.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5" w:name="Par136"/>
      <w:bookmarkEnd w:id="5"/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приватизации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продажи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подачи предложений о цене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и сроки платежа, необходимые реквизиты счетов;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задатка, срок и порядок его внесения, необходимые реквизиты счетов;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место, даты начала и окончания подачи заявок (предложений);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исчерпывающий перечень представляемых участниками торгов документов и требования к их оформлению;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срок заключения договора купли-продажи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ознакомления покупателей с иной информацией, условиями договора купли-продажи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 участия отдельных категорий физических и юридических лиц в приватизации такого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и срок подведения итогов продажи муниципального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и порядок выплаты вознаграждения юридическому лицу, которое в соответствии с подпунктом 8.1 пункта 1 статьи 6 Федерального закона № 178- ФЗ осуществляет функции продавца муниципального имущества и (или) которому постановлением поручено организовать от имени муниципального образования продажу приватизируемого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продаже находящихся в муниципальной собственности акций 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1"/>
      <w:bookmarkEnd w:id="6"/>
      <w:r>
        <w:rPr>
          <w:rFonts w:ascii="Times New Roman" w:hAnsi="Times New Roman" w:cs="Times New Roman"/>
          <w:sz w:val="28"/>
          <w:szCs w:val="28"/>
        </w:rPr>
        <w:t>- полное наименование, адрес (место нахождения) акционерного общества или общества с ограниченной ответственностью;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DA0869" w:rsidRDefault="004E5290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66" w:history="1">
        <w:r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178-ФЗ;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 или земельных участков, на которых расположено недвижимое имущество хозяйственного общества;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 хозяйственного общества;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С момента включения в прогнозный план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объектов, включенных в прогнозный план приватизации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подачи заявок и на официальном сайте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7.8. Информация о результатах сделок приватизации муниципального имущества подлежит размещению на официальном сайте Российской Федерации в сети «Интернет»- </w:t>
      </w:r>
      <w:hyperlink r:id="rId67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68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hyperlink r:id="rId69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70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7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7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7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7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десяти дней со дня совершения указанных сделок.</w:t>
      </w: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К информации о результатах сделок приватизации муниципального имущества, подлежащей размещению в порядке, установленном пунктом 7.8 раздела 7 настоящего Положения, относятся следующие сведения:</w:t>
      </w: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2)наименование такого имущества и иные позволяющие его индивидуализировать сведения (характеристика имущества);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дата, время и место проведения торгов;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:rsidR="00DA0869" w:rsidRDefault="004E529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№ 178-ФЗ.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Документы, представляемые покупателями</w:t>
      </w:r>
      <w:bookmarkStart w:id="7" w:name="Par178"/>
      <w:bookmarkEnd w:id="7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Одновременно с заявкой претенденты представляют следующие документы: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выписку из него или заверенное печатью юридического лица (при наличии печати) и подписанное его руководителем письмо);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настоящим разделом, а также требовать представление иных документов.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Гарантии трудовых прав работников акционерных обществ, обществ с ограниченной ответственностью, созданных в процессе приватизации</w:t>
      </w:r>
    </w:p>
    <w:p w:rsidR="00DA0869" w:rsidRDefault="00DA086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Акционерные общества, общества с ограниченной ответственностью, созданные в процессе приватизации имущественных комплексов муниципальных унитарных предприятий,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муниципальных унитарных предприятий.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 истечении трех месяцев со дня государственной регистрации  акционерного общества или общества с ограниченной ответственностью, созданных в процессе приватизации имущественного комплекса муниципального унитарного предприятия, их работники (представители работников), совет директоров (наблюдательный совет), исполнительный орган открытого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После приватизации имущественных комплексов муниципальных унитарных предприятий трудовые отношения работников этих муниципальных унитарных предприятий продолжаются и могут быть изменены или прекращены не иначе как в соответствии с трудовым законодательством Российской Федерации.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случае если руководитель муниципального унитарного предприятия осуществлял свою деятельность на основе гражданско-правового договора, отношения с ним регулируются в соответствии с гражданским законодательством и указанным договором.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Продажа муниципального имущества на аукционе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ar203"/>
      <w:bookmarkEnd w:id="8"/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10.2. Порядок продажи муниципального имущества на аукционе, условия участия в нём, порядок оплаты имущества определяются </w:t>
      </w:r>
      <w:hyperlink r:id="rId75" w:history="1">
        <w:r>
          <w:rPr>
            <w:rFonts w:ascii="Times New Roman" w:hAnsi="Times New Roman" w:cs="Times New Roman"/>
            <w:sz w:val="28"/>
            <w:szCs w:val="28"/>
          </w:rPr>
          <w:t>статьёй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178-ФЗ, </w:t>
      </w:r>
      <w:hyperlink r:id="rId76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№ 860.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Продажа акций акционерных обществ на специализированном аукционе</w:t>
      </w:r>
    </w:p>
    <w:p w:rsidR="00DA0869" w:rsidRDefault="00DA086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Специализированным аукционом признается способ продажи акций на открытых торгах, при котором все победители получают акции акционерного общества по единой цене за одну акцию.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11.2. Порядок продажи акций акционерных обществ на специализированном аукционе, условия участия в нём, порядок осуществления расчетов за приобретенные акции определяются </w:t>
      </w:r>
      <w:hyperlink r:id="rId77" w:history="1">
        <w:r>
          <w:rPr>
            <w:rFonts w:ascii="Times New Roman" w:hAnsi="Times New Roman" w:cs="Times New Roman"/>
            <w:sz w:val="28"/>
            <w:szCs w:val="28"/>
          </w:rPr>
          <w:t>статьёй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178-ФЗ, </w:t>
      </w:r>
      <w:hyperlink r:id="rId79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№ 860.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12. Продажа акций акционерного общества, долей </w:t>
      </w:r>
      <w:bookmarkStart w:id="9" w:name="Par245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(памятников истории и культуры) народов Российской Федерации,  на конкурсе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 условия.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со </w:t>
      </w:r>
      <w:hyperlink r:id="rId80" w:history="1">
        <w:r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на конкурсе осуществляется с учетом ограничений, установленных Федеральным </w:t>
      </w:r>
      <w:hyperlink r:id="rId8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178-ФЗ.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Порядок продажи акций акционерного общества, долей в уставном капитале общества с ограниченной ответственностью на конкурсе определяется </w:t>
      </w:r>
      <w:hyperlink r:id="rId82" w:history="1">
        <w:r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178-ФЗ, </w:t>
      </w:r>
      <w:hyperlink r:id="rId83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№ 860.</w:t>
      </w:r>
    </w:p>
    <w:p w:rsidR="00DA0869" w:rsidRDefault="00DA086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Продажа муниципального имущества посредством</w:t>
      </w:r>
      <w:bookmarkStart w:id="10" w:name="Par325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 публичного предложения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</w:t>
      </w:r>
      <w:hyperlink r:id="rId84" w:history="1">
        <w:r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 порядке в срок не позднее трех месяцев со дня признания аукциона несостоявшимся.</w:t>
      </w:r>
    </w:p>
    <w:p w:rsidR="00DA0869" w:rsidRDefault="004E5290">
      <w:pPr>
        <w:pStyle w:val="Standard"/>
        <w:autoSpaceDE w:val="0"/>
        <w:ind w:firstLine="709"/>
        <w:jc w:val="both"/>
      </w:pPr>
      <w:bookmarkStart w:id="11" w:name="Par328"/>
      <w:bookmarkEnd w:id="11"/>
      <w:r>
        <w:rPr>
          <w:rFonts w:ascii="Times New Roman" w:hAnsi="Times New Roman" w:cs="Times New Roman"/>
          <w:sz w:val="28"/>
          <w:szCs w:val="28"/>
        </w:rPr>
        <w:t xml:space="preserve">13.2. Порядок продажи муниципального имущества посредством публичного предложения определяется </w:t>
      </w:r>
      <w:hyperlink r:id="rId85" w:history="1">
        <w:r>
          <w:rPr>
            <w:rFonts w:ascii="Times New Roman" w:hAnsi="Times New Roman" w:cs="Times New Roman"/>
            <w:sz w:val="28"/>
            <w:szCs w:val="28"/>
          </w:rPr>
          <w:t>статьёй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178-ФЗ, </w:t>
      </w:r>
      <w:hyperlink r:id="rId86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№ 860.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Продажа муниципального имущества без объявления цены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ar374"/>
      <w:bookmarkEnd w:id="12"/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продаже муниципального имущества без объявления цены его начальная цена не определяется.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14.2. Порядок продажи муниципального имущества без объявления цены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</w:t>
      </w:r>
      <w:hyperlink r:id="rId87" w:history="1">
        <w:r>
          <w:rPr>
            <w:rFonts w:ascii="Times New Roman" w:hAnsi="Times New Roman" w:cs="Times New Roman"/>
            <w:sz w:val="28"/>
            <w:szCs w:val="28"/>
          </w:rPr>
          <w:t>статьёй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>
          <w:rPr>
            <w:rFonts w:ascii="Times New Roman" w:hAnsi="Times New Roman" w:cs="Times New Roman"/>
            <w:sz w:val="28"/>
            <w:szCs w:val="28"/>
          </w:rPr>
          <w:t>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178-ФЗ, </w:t>
      </w:r>
      <w:hyperlink r:id="rId89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№ 860.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Внесение муниципального имущества в качестве вклада в уставные капиталы акционерных обществ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На основании прогнозного плана приватизации, по решению Администрации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муниципальной собственности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Внесение муниципального имущества, а также исключительных прав в уставные капиталы акционерных обществ может осуществляться:</w:t>
      </w:r>
    </w:p>
    <w:p w:rsidR="00DA0869" w:rsidRDefault="004E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учреждении акционерных обществ;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порядке оплаты размещаемых дополнительных акций при увеличении уставных капиталов акционерных обществ.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15.3. Внесение муниципального имущества,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дополнительные акции, в оплату которых вносятся муниципальное имущество и (или) исключительные права, являются обыкновенными акциями;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деятельности.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15.4. При внесении муниципального имущества, а также исключительных прав в качестве 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акционерного общества и стоимость муниципального имущества, вносимого в качестве вклада в уставный капитал акционерного общества (цена приобретения указанных акций), определяются в соответствии с Федеральным </w:t>
      </w:r>
      <w:hyperlink r:id="rId90" w:history="1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№ 208-ФЗ и законодательством Российской Федерации об оценочной деятельности.   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Продажа акций акционерного общества по результатам доверительного управления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акций акционерного общества заключается с победителем конкурса одновременно с договором доверительного управления.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16.3. Информационное сообщение о проведении конкурса по передаче акций акционерного общества в доверительное управление размещается на официальном сайте Российской Федерации в сети «Интернет»-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.//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его проведения. В указанное информационное сообщение 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доверительного управления.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16.5. Не урегулированные настоящим разделом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управления, в том числе осуществления контроля за исполнением условий договора доверительного управления и расчетов за приобретенные акции, </w:t>
      </w:r>
      <w:hyperlink r:id="rId91" w:history="1">
        <w:r>
          <w:rPr>
            <w:rFonts w:ascii="Times New Roman" w:hAnsi="Times New Roman" w:cs="Times New Roman"/>
            <w:sz w:val="28"/>
            <w:szCs w:val="28"/>
          </w:rPr>
          <w:t>регулируются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Отчуждение земельных участков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</w:t>
      </w:r>
      <w:bookmarkStart w:id="13" w:name="Par411"/>
      <w:bookmarkEnd w:id="13"/>
      <w:r>
        <w:rPr>
          <w:rFonts w:ascii="Times New Roman" w:hAnsi="Times New Roman" w:cs="Times New Roman"/>
          <w:sz w:val="28"/>
          <w:szCs w:val="28"/>
        </w:rPr>
        <w:t xml:space="preserve">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92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Приватизация имущественных комплексов муниципальных унитарных предприятий осуществляется одновременно с отчуждением следующих земельных участков: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находящихся у муниципального унитарного предприятия на праве постоянного (бессрочного) пользования или аренды;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занимаемых объектами недвижимости, указанными в </w:t>
      </w:r>
      <w:hyperlink w:anchor="Par411" w:history="1">
        <w:r>
          <w:rPr>
            <w:rFonts w:ascii="Times New Roman" w:hAnsi="Times New Roman" w:cs="Times New Roman"/>
            <w:sz w:val="28"/>
            <w:szCs w:val="28"/>
          </w:rPr>
          <w:t>пункте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При приватизации расположенных на неделимом земельном участке частей зданий, строений и сооружений, 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 Земельный участок отчуждается в соответствии с пунктами 17.1-17.4 настоящего раздела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муниципального унитарного предприятия, а также к договору купли-продажи земельного участка.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17.6.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</w:t>
      </w:r>
      <w:hyperlink r:id="rId93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условиях, которые установлены земельным законодательством.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17.8. Отчуждению в соответствии с Федеральным </w:t>
      </w:r>
      <w:hyperlink r:id="rId9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178-ФЗ не подлежат земельные участки в составе земель: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лесного фонда и водного фонда, особо охраняемых природных территорий и объектов;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зараженных опасными веществами и подвергшихся биогенному заражению;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подлежащих отчуждению в соответствии с законодательством Российской Федерации.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Отчуждению в соответствии с настоящим Положением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законами, отчуждению в соответствии с настоящим Положением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развития.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 При внесении земельных участков, занятых объектами недвижимости и необходимых для их использования, в качестве вклада в уставные капиталы акционерных обществ не применяется ограничение, установленное пунктом 16.1 раздела 16 настоящего Положения.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Обременения приватизируемого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№ 178-ФЗ или иными федеральными законами, и публичным сервитутом.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Ограничениями могут являться: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использовать приобретенное в порядке приватизации муниципальное имущество по определенному назначению, в том числе объекты коммунально-бытового и социально-культурного назначения;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коммунально-бытового и социально-культурного назначения, имущество мобилизационного назначения;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беспрепятственный доступ, проход, проезд;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возможность размещения межевых, геодезических и иных знаков;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18.3.1. При приватизации помещения, находящегося в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собственности, исключительно посредством которого обеспечиваются проход, доступ в иные помещения в здании, сооружении, в качестве существенного 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настоящим разделом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 вплоть до их отмены (прекращения публичного сервитута).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указанное лицо может быть обязано исполнить в натуре условия обременения, в том числе публичного сервитута;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образования, а при отсутствии последнего - в доход субъекта Российской Федерации.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18.7. Обременение, в том числе публичный сервитут, может быть прекращено или их условия могут быть изменены в случае: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или изменения государственного либо общественного интереса в обременении, в том числе в публичном сервитуте;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невозможности или существенного затруднения использования имущества по его прямому назначению.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18.8. Прекращение обременения, в том числе публичного сервитута, или изменение их условий допускается на основании решения Администрации,  или иного уполномоченного органа либо на основании решения суда, принятого по иску собственника имущества.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Оформление сделок купли-продажи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Продажа муниципального имущества оформляется договором купли-</w:t>
      </w:r>
      <w:r>
        <w:rPr>
          <w:rFonts w:ascii="Times New Roman" w:hAnsi="Times New Roman" w:cs="Times New Roman"/>
          <w:sz w:val="28"/>
          <w:szCs w:val="28"/>
        </w:rPr>
        <w:lastRenderedPageBreak/>
        <w:t>продажи.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Обязательными условиями договора купли-продажи муниципального имущества являются: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сторонах договора;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муниципального имущества, место его нахождения;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 цена муниципального имущества;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настоящим Положением порядок и срок передачи муниципального имущества в собственность покупателя;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платежа за приобретенное имущество;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в соответствии с которыми указанное имущество было приобретено покупателем;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строений, сооружений или земельного участка обременения (в том числе публичного сервитута), сохраняемого при переходе прав на указанные объекты;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условия, установленные сторонами такого договора по взаимному соглашению.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№ 178-ФЗ и настоящим Положением.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DA0869" w:rsidRDefault="00DA0869">
      <w:pPr>
        <w:pStyle w:val="Standard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Проведение продажи муниципального имущества в электронной форме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20.1. Продажа муниципального имущества способами, установленными </w:t>
      </w:r>
      <w:hyperlink w:anchor="Par203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</w:hyperlink>
      <w:r>
        <w:rPr>
          <w:rFonts w:ascii="Times New Roman" w:hAnsi="Times New Roman" w:cs="Times New Roman"/>
          <w:sz w:val="28"/>
          <w:szCs w:val="28"/>
        </w:rPr>
        <w:t>10 - 1</w:t>
      </w:r>
      <w:hyperlink w:anchor="Par245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5" w:history="1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3, </w:t>
      </w:r>
      <w:hyperlink w:anchor="Par374" w:history="1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Положения осуществляется в электронной форме.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20.2. Порядок организации и проведения продажи муниципального имущества в электронной форме устанавливается Федеральным законом № 178-ФЗ и </w:t>
      </w:r>
      <w:hyperlink r:id="rId95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27.08.2012 № 860.</w:t>
      </w:r>
    </w:p>
    <w:p w:rsidR="00DA0869" w:rsidRDefault="00DA086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Средства платежа при продаже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При продаже муниципального имущества законным средством платежа признается валюта Российской Федерации.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законом № 178-ФЗ.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Порядок оплаты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Оплата приобретаемого покупателем имущества производится единовременно или в рассрочку.  Срок рассрочки не может быть более чем один год.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Решение о предоставлении рассрочки может быть принято в случае приватизации муниципального имущества в соответствии с разделом 14 настоящего Положения.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96" w:history="1">
        <w:r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Российской Федерации в сети «Интернет» - </w:t>
      </w:r>
      <w:hyperlink r:id="rId97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98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hyperlink r:id="rId99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00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hyperlink r:id="rId101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02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</w:hyperlink>
      <w:hyperlink r:id="rId103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04" w:history="1">
        <w:r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 о продаже.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05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вправе оплатить приобретенное муниципальное имущество досрочно.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покупателя могут быть также взысканы убытки, причиненные неисполнением договора купли-продажи.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Порядок возврата денежных средств по недействительным сделкам купли-продажи муниципального имущества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06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за счет средств местного бюджета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вступившего в силу решения суда после передачи такого имущества в муниципальную собственность.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Особенности создания и правового положения акционерных обществ и обществ с ограниченной ответственностью, акции, доли в уставных капиталах которых находятся в муниципальной собственности</w:t>
      </w:r>
    </w:p>
    <w:p w:rsidR="00DA0869" w:rsidRDefault="00DA0869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Хозяйственное общество, созданное путем преобразования муниципального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актом, составленным в порядке, установленном статьей 11 Федерального закона № 178-ФЗ, со всеми изменениями состава и стоимости имущественного комплекса муниципального унитарного предприятия, произошедшими после принятия решения об условиях приватизации имущественного комплекса этого муниципального унитарного предприятия.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24.2. В уставах созданных путем преобразования муниципального унитарного предприятия акционерного общества, общества с ограниченной ответственностью должны быть учтены требования Федерального </w:t>
      </w:r>
      <w:hyperlink r:id="rId107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208-ФЗ, Федерального </w:t>
      </w:r>
      <w:hyperlink r:id="rId108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08.02.1998 № 14-ФЗ «Об обществах с ограниченной ответственностью» (далее – Федеральный закон № 14-ФЗ), Федерального закона № 178-ФЗ и определенные настоящим Положением особенности.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Уставами созданных акционерного общества, общества с ограниченной ответственностью определяются в обязательном порядке цели и предмет деятельности этих обществ.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 Размеры уставных капиталов созданных путем преобразования муниципального унитарного предприятия акционерного общества, общества с ограниченной ответственностью определяются в порядке, установленном статьей 11 Федерального закона № 178-ФЗ.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24.5.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предприятия, преобразованного в  акционерное общество или общество с ограниченной ответственностью, назначается директором (генеральным директором) акционерного общества или общества с ограниченной ответственностью.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24.6. Одновременно с утверждением устава акционерного общества, устава общества с ограниченной ответственностью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образуется ревизионная комиссия или назначается ревизор общества на период до первого общего собрания акционеров акционерного общества, общего собрания участников общества с ограниченной ответственностью, если образование совета директоров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(наблюдательного совета) и (или) ревизионной комиссии или назначение ревизора предусмотрено уставом общества с ограниченной ответственностью.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24.7. Уставом общества с ограниченной ответственностью, 100 процентов уставного капитала которого принадлежит муниципальному образованию, не может быть предусмотрено преимущественное право общества на приобретение доли, продаваемой его участником.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24.8. К обществам с ограниченной ответственностью, созданным путем приватизации муниципальных унитарных предприятий, не применяются положения </w:t>
      </w:r>
      <w:hyperlink r:id="rId109" w:history="1">
        <w:r>
          <w:rPr>
            <w:rFonts w:ascii="Times New Roman" w:hAnsi="Times New Roman" w:cs="Times New Roman"/>
            <w:sz w:val="28"/>
            <w:szCs w:val="28"/>
          </w:rPr>
          <w:t>абзаца третьего пункта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14-ФЗ.</w:t>
      </w:r>
    </w:p>
    <w:p w:rsidR="00DA0869" w:rsidRDefault="00DA0869">
      <w:pPr>
        <w:pStyle w:val="Standard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 Особенности правового положения акционерных обществ, обществ с ограниченной ответственностью, акции, доли в уставных капиталах которых находятся в собственности муниципального образования и не закреплены за муниципальными унитарными предприятиями, муниципальными учреждениями</w:t>
      </w:r>
    </w:p>
    <w:p w:rsidR="00DA0869" w:rsidRDefault="00DA086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25.1. Права акционеров акционерных обществ, участников обществ с ограниченной ответственностью, акции, доли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учреждениями, от имени муниципального образования осуществляет Администрация.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интересов муниципального образования в органах управления и ревизионных комиссиях акционерных обществ, обществ с ограниченной ответственностью могут быть лица, замещающие муниципальные должности, а также иные лица.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порядке, которые определены правовыми актами Администрации.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управления находящимися в муниципальной собственности акциями акционерных обществ, долями в обществах с ограниченной ответственностью, созданных в процессе приватизации, устанавливается Администрацией.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В случае если в муниципальной собственности находятся не закрепленные за муниципальными унитарными предприятиями, муниципальными учреждениями 100 процентов акций акционерного общества, доля в уставном капитале общества с ограниченной ответственностью, составляющая 100 процентов его уставного капитала, полномочия высшего органа управления общества осуществляются от имени соответствующего собственника акций открытого акционерного общества, собственника доли в обществе с ограниченной ответственностью в порядке, установленном Администрацией.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</w:t>
      </w:r>
      <w:hyperlink r:id="rId1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208-ФЗ и Федеральным </w:t>
      </w:r>
      <w:hyperlink r:id="rId1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14-ФЗ процедуры подготовки и проведения общего собрания акционеров, общего собрания участников общества не применяются, за исключением положений, касающихся сроков проведения годового общего собрания акционеров,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собрания участников общества.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 Созданные путем приватизации муниципального унитарного предприятия акционерное общество,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документов, выданных муниципальному унитарному предприятию.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869" w:rsidRDefault="004E5290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 Заключительные положения</w:t>
      </w:r>
    </w:p>
    <w:p w:rsidR="00DA0869" w:rsidRDefault="00DA0869">
      <w:pPr>
        <w:pStyle w:val="Standard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26.1. Администрация, осуществляющая функции по приватизации муниципального имущества, обращается в суды с исками и выступает в судах от имени муниципального образования.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 Защита прав муниципального образования как собственника имущества финансируется за счет средств бюджета муниципального образования Астапковичского сельского поселения Рославльского района Смоленской области.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 Администрация освобождается от уплаты государственной пошлины в судах по искам в защиту имущественных и иных прав и законных интересов муниципального образования.</w:t>
      </w:r>
    </w:p>
    <w:p w:rsidR="00DA0869" w:rsidRDefault="004E5290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26.4. Сделки приватизации муниципального имущества, совершенные лицом, не уполномоченным на совершение указанных сделок, признаются ничтожными.</w:t>
      </w:r>
    </w:p>
    <w:p w:rsidR="00DA0869" w:rsidRDefault="004E5290">
      <w:pPr>
        <w:pStyle w:val="Standard"/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26.5. Во всех случаях, не нашедших своего отражения в настоящем Положении, применяются нормы федерального и областного законодательства в сфере приватизации.</w:t>
      </w:r>
    </w:p>
    <w:sectPr w:rsidR="00DA0869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E5" w:rsidRDefault="008D76E5">
      <w:r>
        <w:separator/>
      </w:r>
    </w:p>
  </w:endnote>
  <w:endnote w:type="continuationSeparator" w:id="0">
    <w:p w:rsidR="008D76E5" w:rsidRDefault="008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E5" w:rsidRDefault="008D76E5">
      <w:r>
        <w:separator/>
      </w:r>
    </w:p>
  </w:footnote>
  <w:footnote w:type="continuationSeparator" w:id="0">
    <w:p w:rsidR="008D76E5" w:rsidRDefault="008D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606"/>
    <w:multiLevelType w:val="multilevel"/>
    <w:tmpl w:val="12CEA4EE"/>
    <w:styleLink w:val="WW8Num1"/>
    <w:lvl w:ilvl="0">
      <w:start w:val="1"/>
      <w:numFmt w:val="decimal"/>
      <w:lvlText w:val="%1."/>
      <w:lvlJc w:val="left"/>
      <w:rPr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rPr>
        <w:b w:val="0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rPr>
        <w:b w:val="0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rPr>
        <w:b w:val="0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rPr>
        <w:b w:val="0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b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9"/>
    <w:rsid w:val="004E5290"/>
    <w:rsid w:val="008D76E5"/>
    <w:rsid w:val="0091698B"/>
    <w:rsid w:val="00D62DD0"/>
    <w:rsid w:val="00D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5D5D-877D-4E00-AE1E-AAC5C7C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Normal (Web)"/>
    <w:basedOn w:val="Standard"/>
    <w:pPr>
      <w:spacing w:before="280" w:after="2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  <w:rPr>
      <w:b w:val="0"/>
      <w:color w:val="000000"/>
      <w:sz w:val="28"/>
      <w:szCs w:val="28"/>
    </w:rPr>
  </w:style>
  <w:style w:type="paragraph" w:styleId="a4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0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styleId="a6">
    <w:name w:val="Hyper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stapkovichi.admin-smolensk.ru" TargetMode="External"/><Relationship Id="rId21" Type="http://schemas.openxmlformats.org/officeDocument/2006/relationships/hyperlink" Target="http://www.torgi.gov.ru/" TargetMode="External"/><Relationship Id="rId42" Type="http://schemas.openxmlformats.org/officeDocument/2006/relationships/hyperlink" Target="http://www.torgi.gov.ru/" TargetMode="External"/><Relationship Id="rId47" Type="http://schemas.openxmlformats.org/officeDocument/2006/relationships/hyperlink" Target="http://www.torgi.gov.ru/" TargetMode="External"/><Relationship Id="rId63" Type="http://schemas.openxmlformats.org/officeDocument/2006/relationships/hyperlink" Target="http://www.torgi.gov.ru/" TargetMode="External"/><Relationship Id="rId68" Type="http://schemas.openxmlformats.org/officeDocument/2006/relationships/hyperlink" Target="http://www.torgi.gov.ru/" TargetMode="External"/><Relationship Id="rId84" Type="http://schemas.openxmlformats.org/officeDocument/2006/relationships/hyperlink" Target="consultantplus://offline/ref=F6777133808C670B3E639B7E7DF2A4EE4271D4345236ABCEA23402A7591B7AB91E0676DDv2V5O" TargetMode="External"/><Relationship Id="rId89" Type="http://schemas.openxmlformats.org/officeDocument/2006/relationships/hyperlink" Target="consultantplus://offline/ref=D9B0770C9A13400A18298906CC4E0CC8BBA707850EF52764D6E249C61En1qCG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2B0458A00AD8DC8593A777D20E76CFBB293D33D53CACEA39E7259Fj4FEM" TargetMode="External"/><Relationship Id="rId29" Type="http://schemas.openxmlformats.org/officeDocument/2006/relationships/hyperlink" Target="http://www.torgi.gov.ru/" TargetMode="External"/><Relationship Id="rId107" Type="http://schemas.openxmlformats.org/officeDocument/2006/relationships/hyperlink" Target="consultantplus://offline/ref=F32B0458A00AD8DC8593A777D20E76CFBB293D33D53CACEA39E7259Fj4FEM" TargetMode="External"/><Relationship Id="rId11" Type="http://schemas.openxmlformats.org/officeDocument/2006/relationships/hyperlink" Target="consultantplus://offline/ref=F32B0458A00AD8DC8593A777D20E76CFBB253C33DA3CACEA39E7259Fj4FEM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://www.torgi.gov.ru/" TargetMode="External"/><Relationship Id="rId37" Type="http://schemas.openxmlformats.org/officeDocument/2006/relationships/hyperlink" Target="consultantplus://offline/ref=603EDFA3FD00DB1ED2D7AC9AE27B5A3A5CC7D576FEFA8065E721C2592E609254DB53CD96EC5B05A1t1i5F" TargetMode="External"/><Relationship Id="rId40" Type="http://schemas.openxmlformats.org/officeDocument/2006/relationships/hyperlink" Target="consultantplus://offline/ref=5840CEDF2015320A79315E5BA14112FED30A379299B3A0264CCB0E5C58EF940795FDA21EE60BDD79u9wBF" TargetMode="External"/><Relationship Id="rId45" Type="http://schemas.openxmlformats.org/officeDocument/2006/relationships/hyperlink" Target="http://www.torgi.gov.ru/" TargetMode="External"/><Relationship Id="rId53" Type="http://schemas.openxmlformats.org/officeDocument/2006/relationships/hyperlink" Target="http://www.torgi.gov.ru/" TargetMode="External"/><Relationship Id="rId58" Type="http://schemas.openxmlformats.org/officeDocument/2006/relationships/hyperlink" Target="http://www.torgi.gov.ru/" TargetMode="External"/><Relationship Id="rId66" Type="http://schemas.openxmlformats.org/officeDocument/2006/relationships/hyperlink" Target="consultantplus://offline/ref=91074B4890B06E98D0DD375C1367324E6D50B03C40C92CB276FB16022E9E84D8E885191127C10FG" TargetMode="External"/><Relationship Id="rId74" Type="http://schemas.openxmlformats.org/officeDocument/2006/relationships/hyperlink" Target="http://www.torgi.gov.ru/" TargetMode="External"/><Relationship Id="rId79" Type="http://schemas.openxmlformats.org/officeDocument/2006/relationships/hyperlink" Target="consultantplus://offline/ref=D9B0770C9A13400A18298906CC4E0CC8BBA707850EF52764D6E249C61En1qCG" TargetMode="External"/><Relationship Id="rId87" Type="http://schemas.openxmlformats.org/officeDocument/2006/relationships/hyperlink" Target="consultantplus://offline/ref=39C5A22159A9484963CFF095650B83B7C8FC2AA9121D7A511B78843B9E724965A90E38D3BAb1M" TargetMode="External"/><Relationship Id="rId102" Type="http://schemas.openxmlformats.org/officeDocument/2006/relationships/hyperlink" Target="http://www.torgi.gov.ru/" TargetMode="External"/><Relationship Id="rId110" Type="http://schemas.openxmlformats.org/officeDocument/2006/relationships/hyperlink" Target="consultantplus://offline/ref=F32B0458A00AD8DC8593A777D20E76CFBB293D33D53CACEA39E7259Fj4FE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torgi.gov.ru/" TargetMode="External"/><Relationship Id="rId82" Type="http://schemas.openxmlformats.org/officeDocument/2006/relationships/hyperlink" Target="consultantplus://offline/ref=39C5A22159A9484963CFF095650B83B7C8FC2AA9121D7A511B78843B9E724965A90E38D8A1B2b7M" TargetMode="External"/><Relationship Id="rId90" Type="http://schemas.openxmlformats.org/officeDocument/2006/relationships/hyperlink" Target="consultantplus://offline/ref=80DF8B737A81698D9C9AD8BCA71846696FE3643B021925EB8A60FA8C4EQ8K" TargetMode="External"/><Relationship Id="rId95" Type="http://schemas.openxmlformats.org/officeDocument/2006/relationships/hyperlink" Target="consultantplus://offline/ref=D9B0770C9A13400A18298906CC4E0CC8BBA707850EF52764D6E249C61En1qCG" TargetMode="External"/><Relationship Id="rId19" Type="http://schemas.openxmlformats.org/officeDocument/2006/relationships/hyperlink" Target="consultantplus://offline/ref=F32B0458A00AD8DC8593A777D20E76CFBB2D3F34D23CACEA39E7259Fj4FEM" TargetMode="External"/><Relationship Id="rId14" Type="http://schemas.openxmlformats.org/officeDocument/2006/relationships/hyperlink" Target="consultantplus://offline/ref=D9B0770C9A13400A18298906CC4E0CC8BBA707850EF52764D6E249C61En1qCG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hyperlink" Target="http://www.torgi.gov.ru/" TargetMode="External"/><Relationship Id="rId43" Type="http://schemas.openxmlformats.org/officeDocument/2006/relationships/hyperlink" Target="http://www.torgi.gov.ru/" TargetMode="External"/><Relationship Id="rId48" Type="http://schemas.openxmlformats.org/officeDocument/2006/relationships/hyperlink" Target="http://www.torgi.gov.ru/" TargetMode="External"/><Relationship Id="rId56" Type="http://schemas.openxmlformats.org/officeDocument/2006/relationships/hyperlink" Target="http://www.torgi.gov.ru/" TargetMode="External"/><Relationship Id="rId64" Type="http://schemas.openxmlformats.org/officeDocument/2006/relationships/hyperlink" Target="http://www.torgi.gov.ru/" TargetMode="External"/><Relationship Id="rId69" Type="http://schemas.openxmlformats.org/officeDocument/2006/relationships/hyperlink" Target="http://www.torgi.gov.ru/" TargetMode="External"/><Relationship Id="rId77" Type="http://schemas.openxmlformats.org/officeDocument/2006/relationships/hyperlink" Target="consultantplus://offline/ref=39C5A22159A9484963CFF095650B83B7C8FC2AA9121D7A511B78843B9E724965A90E38DBA121FA30BEb0M" TargetMode="External"/><Relationship Id="rId100" Type="http://schemas.openxmlformats.org/officeDocument/2006/relationships/hyperlink" Target="http://www.torgi.gov.ru/" TargetMode="External"/><Relationship Id="rId105" Type="http://schemas.openxmlformats.org/officeDocument/2006/relationships/hyperlink" Target="consultantplus://offline/ref=F32B0458A00AD8DC8593A777D20E76CFBB253C3BDA3CACEA39E7259Fj4FEM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F32B0458A00AD8DC8593A777D20E76CFBC2E3A37D73CACEA39E7259F4EED0C304C04FCAA1C125Dj8FCM" TargetMode="External"/><Relationship Id="rId51" Type="http://schemas.openxmlformats.org/officeDocument/2006/relationships/hyperlink" Target="http://www.torgi.gov.ru/" TargetMode="External"/><Relationship Id="rId72" Type="http://schemas.openxmlformats.org/officeDocument/2006/relationships/hyperlink" Target="http://www.torgi.gov.ru/" TargetMode="External"/><Relationship Id="rId80" Type="http://schemas.openxmlformats.org/officeDocument/2006/relationships/hyperlink" Target="consultantplus://offline/ref=FE64C43598D2FD9ABEAFC3FF6AF1CEBFADF4ABC6F9B869165DF78EE7D61EA21669171278C428K9M" TargetMode="External"/><Relationship Id="rId85" Type="http://schemas.openxmlformats.org/officeDocument/2006/relationships/hyperlink" Target="consultantplus://offline/ref=39C5A22159A9484963CFF095650B83B7C8FC2AA9121D7A511B78843B9E724965A90E38D3BAb1M" TargetMode="External"/><Relationship Id="rId93" Type="http://schemas.openxmlformats.org/officeDocument/2006/relationships/hyperlink" Target="consultantplus://offline/ref=677561B0C9A66BC7EF8845BE131B553B6DBEAE2A64C4E9299EB01BEEDDD7211EB192A14DDFDAB74E76YCG" TargetMode="External"/><Relationship Id="rId9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2B0458A00AD8DC8593A777D20E76CFBB2D3F34D23CACEA39E7259Fj4FEM" TargetMode="External"/><Relationship Id="rId17" Type="http://schemas.openxmlformats.org/officeDocument/2006/relationships/hyperlink" Target="consultantplus://offline/ref=F32B0458A00AD8DC8593A777D20E76CFBC2E3A37D73CACEA39E7259Fj4FEM" TargetMode="External"/><Relationship Id="rId25" Type="http://schemas.openxmlformats.org/officeDocument/2006/relationships/hyperlink" Target="http://astapkovichi.admin-smolensk.ru" TargetMode="External"/><Relationship Id="rId33" Type="http://schemas.openxmlformats.org/officeDocument/2006/relationships/hyperlink" Target="http://www.torgi.gov.ru/" TargetMode="External"/><Relationship Id="rId38" Type="http://schemas.openxmlformats.org/officeDocument/2006/relationships/hyperlink" Target="consultantplus://offline/ref=07656795BBB82EEDF5E4B9F6988343FAB2A997E8E4581843FB76354915FB4C254E946E4E7922D4E4JBw6L" TargetMode="External"/><Relationship Id="rId46" Type="http://schemas.openxmlformats.org/officeDocument/2006/relationships/hyperlink" Target="http://www.torgi.gov.ru/" TargetMode="External"/><Relationship Id="rId59" Type="http://schemas.openxmlformats.org/officeDocument/2006/relationships/hyperlink" Target="http://www.torgi.gov.ru/" TargetMode="External"/><Relationship Id="rId67" Type="http://schemas.openxmlformats.org/officeDocument/2006/relationships/hyperlink" Target="http://www.torgi.gov.ru/" TargetMode="External"/><Relationship Id="rId103" Type="http://schemas.openxmlformats.org/officeDocument/2006/relationships/hyperlink" Target="http://www.torgi.gov.ru/" TargetMode="External"/><Relationship Id="rId108" Type="http://schemas.openxmlformats.org/officeDocument/2006/relationships/hyperlink" Target="consultantplus://offline/ref=F32B0458A00AD8DC8593A777D20E76CFBB2D3835D63CACEA39E7259Fj4FEM" TargetMode="External"/><Relationship Id="rId20" Type="http://schemas.openxmlformats.org/officeDocument/2006/relationships/hyperlink" Target="consultantplus://offline/ref=DBF95EC7A5FE0DAB49ECC2CD9EF1992082D1A6F2D3C4E440693A80CEC1JCi7J" TargetMode="External"/><Relationship Id="rId41" Type="http://schemas.openxmlformats.org/officeDocument/2006/relationships/hyperlink" Target="http://www.torgi.gov.ru/" TargetMode="External"/><Relationship Id="rId54" Type="http://schemas.openxmlformats.org/officeDocument/2006/relationships/hyperlink" Target="http://www.torgi.gov.ru/" TargetMode="External"/><Relationship Id="rId62" Type="http://schemas.openxmlformats.org/officeDocument/2006/relationships/hyperlink" Target="http://www.torgi.gov.ru/" TargetMode="External"/><Relationship Id="rId70" Type="http://schemas.openxmlformats.org/officeDocument/2006/relationships/hyperlink" Target="http://www.torgi.gov.ru/" TargetMode="External"/><Relationship Id="rId75" Type="http://schemas.openxmlformats.org/officeDocument/2006/relationships/hyperlink" Target="consultantplus://offline/ref=39C5A22159A9484963CFF095650B83B7C8FC2AA9121D7A511B78843B9E724965A90E38DBA121FA30BEb0M" TargetMode="External"/><Relationship Id="rId83" Type="http://schemas.openxmlformats.org/officeDocument/2006/relationships/hyperlink" Target="consultantplus://offline/ref=D9B0770C9A13400A18298906CC4E0CC8BBA707850EF52764D6E249C61En1qCG" TargetMode="External"/><Relationship Id="rId88" Type="http://schemas.openxmlformats.org/officeDocument/2006/relationships/hyperlink" Target="consultantplus://offline/ref=39C5A22159A9484963CFF095650B83B7C8FC2AA9121D7A511B78843B9E724965A90E38DBA121FB34BEb5M" TargetMode="External"/><Relationship Id="rId91" Type="http://schemas.openxmlformats.org/officeDocument/2006/relationships/hyperlink" Target="consultantplus://offline/ref=122336A7AE6224A43038FCDD1A2948C4F74ED0D6D846C6D95DD9CEEBD16520B94F978418ADDF05GCC9N" TargetMode="External"/><Relationship Id="rId96" Type="http://schemas.openxmlformats.org/officeDocument/2006/relationships/hyperlink" Target="consultantplus://offline/ref=31D37A6BC52FED92EB310F4914AC95893A3F2B71A9682FBA90D8EBDEuBe9O" TargetMode="External"/><Relationship Id="rId111" Type="http://schemas.openxmlformats.org/officeDocument/2006/relationships/hyperlink" Target="consultantplus://offline/ref=F32B0458A00AD8DC8593A777D20E76CFBB2D3835D63CACEA39E7259Fj4F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32B0458A00AD8DC858DAA61BE537CC8B4733735D032FEB566BC78C847E75B77035DBEEE11135E8A2F3Bj5F1M" TargetMode="External"/><Relationship Id="rId23" Type="http://schemas.openxmlformats.org/officeDocument/2006/relationships/hyperlink" Target="http://astapkovichi.admin-smolensk.ru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hyperlink" Target="consultantplus://offline/ref=603EDFA3FD00DB1ED2D7AC9AE27B5A3A5CC7D878F8F58065E721C2592E609254DB53CD96EC5B07A6t1iEF" TargetMode="External"/><Relationship Id="rId49" Type="http://schemas.openxmlformats.org/officeDocument/2006/relationships/hyperlink" Target="http://astapkovichi.admin-smolensk.ru" TargetMode="External"/><Relationship Id="rId57" Type="http://schemas.openxmlformats.org/officeDocument/2006/relationships/hyperlink" Target="http://www.torgi.gov.ru/" TargetMode="External"/><Relationship Id="rId106" Type="http://schemas.openxmlformats.org/officeDocument/2006/relationships/hyperlink" Target="consultantplus://offline/ref=F32B0458A00AD8DC8593A777D20E76CFBB253C3BDA3CACEA39E7259Fj4FEM" TargetMode="External"/><Relationship Id="rId10" Type="http://schemas.openxmlformats.org/officeDocument/2006/relationships/hyperlink" Target="consultantplus://offline/ref=F32B0458A00AD8DC8593A777D20E76CFBC2F383AD03CACEA39E7259Fj4FEM" TargetMode="External"/><Relationship Id="rId31" Type="http://schemas.openxmlformats.org/officeDocument/2006/relationships/hyperlink" Target="http://www.torgi.gov.ru/" TargetMode="External"/><Relationship Id="rId44" Type="http://schemas.openxmlformats.org/officeDocument/2006/relationships/hyperlink" Target="http://www.torgi.gov.ru/" TargetMode="External"/><Relationship Id="rId52" Type="http://schemas.openxmlformats.org/officeDocument/2006/relationships/hyperlink" Target="http://www.torgi.gov.ru/" TargetMode="External"/><Relationship Id="rId60" Type="http://schemas.openxmlformats.org/officeDocument/2006/relationships/hyperlink" Target="http://www.torgi.gov.ru/" TargetMode="External"/><Relationship Id="rId65" Type="http://schemas.openxmlformats.org/officeDocument/2006/relationships/hyperlink" Target="http://www.torgi.gov.ru/" TargetMode="External"/><Relationship Id="rId73" Type="http://schemas.openxmlformats.org/officeDocument/2006/relationships/hyperlink" Target="http://www.torgi.gov.ru/" TargetMode="External"/><Relationship Id="rId78" Type="http://schemas.openxmlformats.org/officeDocument/2006/relationships/hyperlink" Target="consultantplus://offline/ref=39C5A22159A9484963CFF095650B83B7C8FC2AA9121D7A511B78843B9E724965A90E38DBA121FA32BEb4M" TargetMode="External"/><Relationship Id="rId81" Type="http://schemas.openxmlformats.org/officeDocument/2006/relationships/hyperlink" Target="consultantplus://offline/ref=39C5A22159A9484963CFF095650B83B7C8FC2AA9121D7A511B78843B9EB7b2M" TargetMode="External"/><Relationship Id="rId86" Type="http://schemas.openxmlformats.org/officeDocument/2006/relationships/hyperlink" Target="consultantplus://offline/ref=D9B0770C9A13400A18298906CC4E0CC8BBA707850EF52764D6E249C61En1qCG" TargetMode="External"/><Relationship Id="rId94" Type="http://schemas.openxmlformats.org/officeDocument/2006/relationships/hyperlink" Target="consultantplus://offline/ref=F32B0458A00AD8DC8593A777D20E76CFBC2E3A37D73CACEA39E7259Fj4FEM" TargetMode="External"/><Relationship Id="rId99" Type="http://schemas.openxmlformats.org/officeDocument/2006/relationships/hyperlink" Target="http://www.torgi.gov.ru/" TargetMode="External"/><Relationship Id="rId101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2B0458A00AD8DC8593A777D20E76CFBB2B3933DA3CACEA39E7259F4EED0C304C04FCAA1C145Dj8F9M" TargetMode="External"/><Relationship Id="rId13" Type="http://schemas.openxmlformats.org/officeDocument/2006/relationships/hyperlink" Target="consultantplus://offline/ref=D9B0770C9A13400A18298906CC4E0CC8BBA707850EF52764D6E249C61En1qCG" TargetMode="External"/><Relationship Id="rId18" Type="http://schemas.openxmlformats.org/officeDocument/2006/relationships/hyperlink" Target="consultantplus://offline/ref=F32B0458A00AD8DC8593A777D20E76CFBB2D3F34D23CACEA39E7259Fj4FEM" TargetMode="External"/><Relationship Id="rId39" Type="http://schemas.openxmlformats.org/officeDocument/2006/relationships/hyperlink" Target="consultantplus://offline/ref=07656795BBB82EEDF5E4B9F6988343FAB2A99AE6E2571843FB76354915FB4C254E946E4E7922D6E3JBwDL" TargetMode="External"/><Relationship Id="rId109" Type="http://schemas.openxmlformats.org/officeDocument/2006/relationships/hyperlink" Target="consultantplus://offline/ref=F32B0458A00AD8DC8593A777D20E76CFBB2D3835D63CACEA39E7259F4EED0C304C04F9jAFAM" TargetMode="External"/><Relationship Id="rId34" Type="http://schemas.openxmlformats.org/officeDocument/2006/relationships/hyperlink" Target="http://www.torgi.gov.ru/" TargetMode="External"/><Relationship Id="rId50" Type="http://schemas.openxmlformats.org/officeDocument/2006/relationships/hyperlink" Target="http://www.torgi.gov.ru/" TargetMode="External"/><Relationship Id="rId55" Type="http://schemas.openxmlformats.org/officeDocument/2006/relationships/hyperlink" Target="http://www.torgi.gov.ru/" TargetMode="External"/><Relationship Id="rId76" Type="http://schemas.openxmlformats.org/officeDocument/2006/relationships/hyperlink" Target="consultantplus://offline/ref=D9B0770C9A13400A18298906CC4E0CC8BBA707850EF52764D6E249C61En1qCG" TargetMode="External"/><Relationship Id="rId97" Type="http://schemas.openxmlformats.org/officeDocument/2006/relationships/hyperlink" Target="http://www.torgi.gov.ru/" TargetMode="External"/><Relationship Id="rId104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ref=F32B0458A00AD8DC8593A777D20E76CFBB253F30D23CACEA39E7259F4EED0C304C04FCAA1D1358j8FCM" TargetMode="External"/><Relationship Id="rId71" Type="http://schemas.openxmlformats.org/officeDocument/2006/relationships/hyperlink" Target="http://www.torgi.gov.ru/" TargetMode="External"/><Relationship Id="rId92" Type="http://schemas.openxmlformats.org/officeDocument/2006/relationships/hyperlink" Target="consultantplus://offline/ref=3C3BB9487EA130F878AFB79D3E54379B75E22AFD6410FD08793B3AEC21FE720F2368B5F7AF8ED1751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10934</Words>
  <Characters>62325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2023-05-02T12:50:00Z</dcterms:created>
  <dcterms:modified xsi:type="dcterms:W3CDTF">2023-05-02T12:51:00Z</dcterms:modified>
</cp:coreProperties>
</file>