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 w:rsidRPr="001B21F2">
        <w:rPr>
          <w:sz w:val="24"/>
          <w:szCs w:val="24"/>
        </w:rPr>
        <w:t>УТВЕРЖДЕНА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>постановлением Администрации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>Астапковичского сельского поселения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>Рославльского района Смоленской области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>от 16.01.2018 г. № 5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>(в редакции постановлений Администрации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>Астапковичского сельского поселения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>Рославльского района Смоленской области</w:t>
      </w:r>
    </w:p>
    <w:p w:rsidR="0032425F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 xml:space="preserve">от 13.03.2018 г. № 31, 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 xml:space="preserve">от 01.11.2019 г. № 66, от 28.09.2020 № 105, </w:t>
      </w:r>
    </w:p>
    <w:p w:rsidR="0032425F" w:rsidRPr="001B21F2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 xml:space="preserve">от 18.12.2020 г. № 128; от 02.07.2021 № 39; </w:t>
      </w:r>
    </w:p>
    <w:p w:rsidR="00503D27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21F2">
        <w:rPr>
          <w:sz w:val="24"/>
          <w:szCs w:val="24"/>
        </w:rPr>
        <w:t>от 22.09.2021 г. № 54; от 27.12.2021 № 80</w:t>
      </w:r>
      <w:r>
        <w:rPr>
          <w:sz w:val="24"/>
          <w:szCs w:val="24"/>
        </w:rPr>
        <w:t xml:space="preserve">; </w:t>
      </w:r>
    </w:p>
    <w:p w:rsidR="00C23A79" w:rsidRDefault="0032425F" w:rsidP="0032425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3110AA">
        <w:rPr>
          <w:sz w:val="28"/>
          <w:szCs w:val="28"/>
        </w:rPr>
        <w:t xml:space="preserve"> </w:t>
      </w:r>
      <w:r w:rsidRPr="003110AA">
        <w:rPr>
          <w:sz w:val="24"/>
          <w:szCs w:val="24"/>
        </w:rPr>
        <w:t xml:space="preserve"> 31.03.2022  № 41</w:t>
      </w:r>
      <w:r w:rsidR="00503D27">
        <w:rPr>
          <w:sz w:val="24"/>
          <w:szCs w:val="24"/>
        </w:rPr>
        <w:t>; от 19.08.2022 № 81;</w:t>
      </w:r>
    </w:p>
    <w:p w:rsidR="0032425F" w:rsidRPr="001B21F2" w:rsidRDefault="00503D27" w:rsidP="0032425F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23.12.2022 № 106</w:t>
      </w:r>
      <w:r w:rsidR="00C23A79">
        <w:rPr>
          <w:sz w:val="24"/>
          <w:szCs w:val="24"/>
        </w:rPr>
        <w:t>, от 16.03.2023 г. № 27</w:t>
      </w:r>
      <w:r w:rsidR="00CF00CF">
        <w:rPr>
          <w:sz w:val="24"/>
          <w:szCs w:val="24"/>
        </w:rPr>
        <w:t>; от 18.07.2023 г. № 47</w:t>
      </w:r>
      <w:r w:rsidR="0032425F" w:rsidRPr="001B21F2">
        <w:rPr>
          <w:sz w:val="24"/>
          <w:szCs w:val="24"/>
        </w:rPr>
        <w:t>)</w:t>
      </w: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A5F04" w:rsidRPr="003A5F04" w:rsidRDefault="003A5F04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11A91" w:rsidRDefault="00311A91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11A91" w:rsidRDefault="00311A91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11A91" w:rsidRDefault="00311A91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11A91" w:rsidRDefault="00311A91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11A91" w:rsidRDefault="00311A91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11A91" w:rsidRDefault="00311A91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11A91" w:rsidRPr="003A5F04" w:rsidRDefault="00311A91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5E126A" w:rsidRPr="003A5F04" w:rsidRDefault="005E126A" w:rsidP="00A60158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МУНИЦИПАЛЬНАЯ ПРОГРАММА</w:t>
      </w:r>
    </w:p>
    <w:p w:rsidR="005E126A" w:rsidRPr="003A5F04" w:rsidRDefault="005E126A" w:rsidP="00A60158">
      <w:pPr>
        <w:autoSpaceDE w:val="0"/>
        <w:autoSpaceDN w:val="0"/>
        <w:adjustRightInd w:val="0"/>
        <w:jc w:val="center"/>
        <w:rPr>
          <w:rFonts w:eastAsia="Calibri"/>
          <w:b/>
          <w:noProof w:val="0"/>
          <w:color w:val="FF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«Создание условий для обеспечения услугами жилищно-коммунального хозяйства и благоустройство территории </w:t>
      </w:r>
      <w:proofErr w:type="spellStart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Астапковичского</w:t>
      </w:r>
      <w:proofErr w:type="spellEnd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Рославльского</w:t>
      </w:r>
      <w:proofErr w:type="spellEnd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района Смоленской области» </w:t>
      </w:r>
    </w:p>
    <w:p w:rsidR="005E126A" w:rsidRPr="003A5F04" w:rsidRDefault="005E126A" w:rsidP="00A60158">
      <w:pPr>
        <w:autoSpaceDE w:val="0"/>
        <w:autoSpaceDN w:val="0"/>
        <w:adjustRightInd w:val="0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DA22CE" w:rsidRDefault="00DA22CE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DA22CE" w:rsidRDefault="00DA22CE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DA22CE" w:rsidRDefault="00DA22CE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DA22CE" w:rsidRDefault="00DA22CE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3E120A" w:rsidRPr="003A5F04" w:rsidRDefault="003E120A" w:rsidP="00A60158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lastRenderedPageBreak/>
        <w:t>ПАСПОРТ</w:t>
      </w: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муниципальной программы</w:t>
      </w: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rFonts w:eastAsia="Calibri"/>
          <w:b/>
          <w:bCs/>
          <w:noProof w:val="0"/>
          <w:color w:val="FF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«Создание условий для обеспечения услугами жилищно-коммунального хозяйства населения и благоустройство территории </w:t>
      </w:r>
      <w:proofErr w:type="spellStart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Астапковичского</w:t>
      </w:r>
      <w:proofErr w:type="spellEnd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Рославльского</w:t>
      </w:r>
      <w:proofErr w:type="spellEnd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района Смоленской области»</w:t>
      </w:r>
    </w:p>
    <w:p w:rsidR="004F260F" w:rsidRPr="003A5F04" w:rsidRDefault="004F260F" w:rsidP="004F260F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7088"/>
      </w:tblGrid>
      <w:tr w:rsidR="004F260F" w:rsidRPr="003A5F04" w:rsidTr="00B702D4">
        <w:trPr>
          <w:trHeight w:val="11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Администратор 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3A5F04" w:rsidRDefault="004F260F" w:rsidP="00B702D4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3A5F04">
              <w:rPr>
                <w:noProof w:val="0"/>
                <w:spacing w:val="8"/>
                <w:sz w:val="28"/>
                <w:szCs w:val="28"/>
                <w:lang w:eastAsia="en-US"/>
              </w:rPr>
              <w:t>Астапковичского</w:t>
            </w:r>
            <w:proofErr w:type="spellEnd"/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3A5F04">
              <w:rPr>
                <w:noProof w:val="0"/>
                <w:sz w:val="28"/>
                <w:szCs w:val="28"/>
                <w:lang w:eastAsia="en-US"/>
              </w:rPr>
              <w:t>Рославльского</w:t>
            </w:r>
            <w:proofErr w:type="spellEnd"/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 района Смоленской области</w:t>
            </w:r>
          </w:p>
        </w:tc>
      </w:tr>
      <w:tr w:rsidR="004F260F" w:rsidRPr="003A5F04" w:rsidTr="00B702D4">
        <w:trPr>
          <w:trHeight w:val="156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Данная муниципальная программа подпрограмм не имеет</w:t>
            </w:r>
          </w:p>
        </w:tc>
      </w:tr>
      <w:tr w:rsidR="004F260F" w:rsidRPr="003A5F04" w:rsidTr="00B702D4">
        <w:trPr>
          <w:trHeight w:val="15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3A5F04">
              <w:rPr>
                <w:noProof w:val="0"/>
                <w:spacing w:val="8"/>
                <w:sz w:val="28"/>
                <w:szCs w:val="28"/>
                <w:lang w:eastAsia="en-US"/>
              </w:rPr>
              <w:t>Астапковичского</w:t>
            </w:r>
            <w:proofErr w:type="spellEnd"/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3A5F04">
              <w:rPr>
                <w:noProof w:val="0"/>
                <w:sz w:val="28"/>
                <w:szCs w:val="28"/>
                <w:lang w:eastAsia="en-US"/>
              </w:rPr>
              <w:t>Рославльского</w:t>
            </w:r>
            <w:proofErr w:type="spellEnd"/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 района Смоленской области</w:t>
            </w:r>
          </w:p>
        </w:tc>
      </w:tr>
      <w:tr w:rsidR="004F260F" w:rsidRPr="003A5F04" w:rsidTr="00B702D4">
        <w:trPr>
          <w:trHeight w:val="1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Наименование подпрограмм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bCs/>
                <w:noProof w:val="0"/>
                <w:sz w:val="28"/>
                <w:szCs w:val="28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Данная муниципальная программа подпрограмм не имеет</w:t>
            </w:r>
          </w:p>
        </w:tc>
      </w:tr>
      <w:tr w:rsidR="004F260F" w:rsidRPr="003A5F04" w:rsidTr="00B702D4">
        <w:trPr>
          <w:trHeight w:val="154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Создание благоприятной среды для проживания граждан на территории </w:t>
            </w:r>
            <w:proofErr w:type="spellStart"/>
            <w:r w:rsidRPr="003A5F04">
              <w:rPr>
                <w:noProof w:val="0"/>
                <w:sz w:val="28"/>
                <w:szCs w:val="28"/>
                <w:lang w:eastAsia="en-US"/>
              </w:rPr>
              <w:t>Астапковичского</w:t>
            </w:r>
            <w:proofErr w:type="spellEnd"/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 сельского поселения и обеспечение надежности предоставления жилищно-коммунальных услуг населению</w:t>
            </w:r>
          </w:p>
        </w:tc>
      </w:tr>
      <w:tr w:rsidR="004F260F" w:rsidRPr="003A5F04" w:rsidTr="00B702D4">
        <w:trPr>
          <w:trHeight w:val="25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ind w:firstLine="709"/>
              <w:jc w:val="both"/>
              <w:rPr>
                <w:noProof w:val="0"/>
                <w:spacing w:val="8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- </w:t>
            </w:r>
            <w:r>
              <w:rPr>
                <w:noProof w:val="0"/>
                <w:sz w:val="28"/>
                <w:szCs w:val="28"/>
                <w:lang w:eastAsia="en-US"/>
              </w:rPr>
              <w:t>Д</w:t>
            </w:r>
            <w:r w:rsidRPr="003A5F04">
              <w:rPr>
                <w:noProof w:val="0"/>
                <w:spacing w:val="8"/>
                <w:sz w:val="28"/>
                <w:szCs w:val="28"/>
                <w:lang w:eastAsia="en-US"/>
              </w:rPr>
              <w:t xml:space="preserve">оля населения </w:t>
            </w:r>
            <w:proofErr w:type="spellStart"/>
            <w:r w:rsidRPr="003A5F04">
              <w:rPr>
                <w:noProof w:val="0"/>
                <w:spacing w:val="8"/>
                <w:sz w:val="28"/>
                <w:szCs w:val="28"/>
                <w:lang w:eastAsia="en-US"/>
              </w:rPr>
              <w:t>Астапковичского</w:t>
            </w:r>
            <w:proofErr w:type="spellEnd"/>
            <w:r w:rsidRPr="003A5F04">
              <w:rPr>
                <w:noProof w:val="0"/>
                <w:spacing w:val="8"/>
                <w:sz w:val="28"/>
                <w:szCs w:val="28"/>
                <w:lang w:eastAsia="en-US"/>
              </w:rPr>
              <w:t xml:space="preserve"> сельского поселения, обеспеченного питьевой водой надлежащего качества;</w:t>
            </w:r>
          </w:p>
          <w:p w:rsidR="004F260F" w:rsidRPr="003A5F04" w:rsidRDefault="004F260F" w:rsidP="00B702D4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- </w:t>
            </w:r>
            <w:r w:rsidRPr="003A5F04">
              <w:rPr>
                <w:noProof w:val="0"/>
                <w:color w:val="000000"/>
                <w:sz w:val="28"/>
                <w:szCs w:val="28"/>
                <w:lang w:eastAsia="en-US"/>
              </w:rPr>
              <w:t>Содержание, ремонт и обслуживание уличного освещения на территории сельского поселения</w:t>
            </w:r>
          </w:p>
          <w:p w:rsidR="004F260F" w:rsidRPr="003A5F04" w:rsidRDefault="004F260F" w:rsidP="00B702D4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 xml:space="preserve">- </w:t>
            </w:r>
            <w:r>
              <w:rPr>
                <w:noProof w:val="0"/>
                <w:sz w:val="28"/>
                <w:szCs w:val="28"/>
                <w:lang w:eastAsia="en-US"/>
              </w:rPr>
              <w:t>П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>овышение уровня благоустроенности муниципального образования.</w:t>
            </w:r>
          </w:p>
        </w:tc>
      </w:tr>
      <w:tr w:rsidR="004F260F" w:rsidRPr="003A5F04" w:rsidTr="00B702D4">
        <w:trPr>
          <w:trHeight w:val="153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Сроки (этапы)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20</w:t>
            </w:r>
            <w:r w:rsidR="00DA22CE">
              <w:rPr>
                <w:noProof w:val="0"/>
                <w:sz w:val="28"/>
                <w:szCs w:val="28"/>
                <w:lang w:eastAsia="en-US"/>
              </w:rPr>
              <w:t>23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>-202</w:t>
            </w:r>
            <w:r w:rsidR="00DA22CE">
              <w:rPr>
                <w:noProof w:val="0"/>
                <w:sz w:val="28"/>
                <w:szCs w:val="28"/>
                <w:lang w:eastAsia="en-US"/>
              </w:rPr>
              <w:t>5</w:t>
            </w:r>
            <w:r>
              <w:rPr>
                <w:noProof w:val="0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>годы</w:t>
            </w:r>
          </w:p>
          <w:p w:rsidR="004F260F" w:rsidRPr="003A5F04" w:rsidRDefault="004F260F" w:rsidP="00B702D4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Программа реализуется в 1 этап</w:t>
            </w:r>
          </w:p>
        </w:tc>
      </w:tr>
      <w:tr w:rsidR="004F260F" w:rsidRPr="003A5F04" w:rsidTr="00B702D4">
        <w:trPr>
          <w:trHeight w:val="33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2D1EA8" w:rsidRDefault="004F260F" w:rsidP="00B702D4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AA2C4B">
              <w:rPr>
                <w:noProof w:val="0"/>
                <w:sz w:val="28"/>
                <w:szCs w:val="28"/>
                <w:lang w:eastAsia="en-US"/>
              </w:rPr>
              <w:t>10336</w:t>
            </w:r>
            <w:r w:rsidR="00016356">
              <w:rPr>
                <w:noProof w:val="0"/>
                <w:sz w:val="28"/>
                <w:szCs w:val="28"/>
                <w:lang w:eastAsia="en-US"/>
              </w:rPr>
              <w:t>,</w:t>
            </w:r>
            <w:r w:rsidR="00AA2C4B">
              <w:rPr>
                <w:noProof w:val="0"/>
                <w:sz w:val="28"/>
                <w:szCs w:val="28"/>
                <w:lang w:eastAsia="en-US"/>
              </w:rPr>
              <w:t>2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тыс.</w:t>
            </w:r>
            <w:r w:rsidR="00216DB2"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>руб.</w:t>
            </w:r>
          </w:p>
          <w:p w:rsidR="004F260F" w:rsidRPr="002D1EA8" w:rsidRDefault="004F260F" w:rsidP="00B702D4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Источником финансирования программы являются средства бюджета </w:t>
            </w:r>
            <w:proofErr w:type="spellStart"/>
            <w:r w:rsidRPr="002D1EA8">
              <w:rPr>
                <w:noProof w:val="0"/>
                <w:sz w:val="28"/>
                <w:szCs w:val="28"/>
                <w:lang w:eastAsia="en-US"/>
              </w:rPr>
              <w:t>Астапковичского</w:t>
            </w:r>
            <w:proofErr w:type="spellEnd"/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2D1EA8">
              <w:rPr>
                <w:noProof w:val="0"/>
                <w:sz w:val="28"/>
                <w:szCs w:val="28"/>
                <w:lang w:eastAsia="en-US"/>
              </w:rPr>
              <w:t>Рославльского</w:t>
            </w:r>
            <w:proofErr w:type="spellEnd"/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района Смоленской области, в том числе по годам:</w:t>
            </w:r>
          </w:p>
          <w:p w:rsidR="00016356" w:rsidRPr="002D1EA8" w:rsidRDefault="00016356" w:rsidP="00016356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>202</w:t>
            </w:r>
            <w:r>
              <w:rPr>
                <w:noProof w:val="0"/>
                <w:sz w:val="28"/>
                <w:szCs w:val="28"/>
                <w:lang w:eastAsia="en-US"/>
              </w:rPr>
              <w:t>1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noProof w:val="0"/>
                <w:sz w:val="28"/>
                <w:szCs w:val="28"/>
                <w:lang w:eastAsia="en-US"/>
              </w:rPr>
              <w:t>3170,6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тыс.</w:t>
            </w:r>
            <w:r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>руб.</w:t>
            </w:r>
          </w:p>
          <w:p w:rsidR="00016356" w:rsidRPr="002D1EA8" w:rsidRDefault="00016356" w:rsidP="00016356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>202</w:t>
            </w:r>
            <w:r>
              <w:rPr>
                <w:noProof w:val="0"/>
                <w:sz w:val="28"/>
                <w:szCs w:val="28"/>
                <w:lang w:eastAsia="en-US"/>
              </w:rPr>
              <w:t>2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noProof w:val="0"/>
                <w:sz w:val="28"/>
                <w:szCs w:val="28"/>
                <w:lang w:eastAsia="en-US"/>
              </w:rPr>
              <w:t>1975,4</w:t>
            </w:r>
            <w:r w:rsidR="00AA2C4B"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>тыс. руб.</w:t>
            </w:r>
          </w:p>
          <w:p w:rsidR="00016356" w:rsidRDefault="00016356" w:rsidP="00016356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2D1EA8">
              <w:rPr>
                <w:noProof w:val="0"/>
                <w:sz w:val="28"/>
                <w:szCs w:val="28"/>
                <w:lang w:eastAsia="en-US"/>
              </w:rPr>
              <w:t>202</w:t>
            </w:r>
            <w:r>
              <w:rPr>
                <w:noProof w:val="0"/>
                <w:sz w:val="28"/>
                <w:szCs w:val="28"/>
                <w:lang w:eastAsia="en-US"/>
              </w:rPr>
              <w:t>3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год – </w:t>
            </w:r>
            <w:r w:rsidR="00CF00CF">
              <w:rPr>
                <w:noProof w:val="0"/>
                <w:sz w:val="28"/>
                <w:szCs w:val="28"/>
                <w:lang w:eastAsia="en-US"/>
              </w:rPr>
              <w:t>2661,7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 xml:space="preserve"> тыс.</w:t>
            </w:r>
            <w:r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Pr="002D1EA8">
              <w:rPr>
                <w:noProof w:val="0"/>
                <w:sz w:val="28"/>
                <w:szCs w:val="28"/>
                <w:lang w:eastAsia="en-US"/>
              </w:rPr>
              <w:t>руб.</w:t>
            </w:r>
          </w:p>
          <w:p w:rsidR="00016356" w:rsidRDefault="00016356" w:rsidP="00016356">
            <w:pPr>
              <w:tabs>
                <w:tab w:val="left" w:pos="630"/>
              </w:tabs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C6502C">
              <w:rPr>
                <w:noProof w:val="0"/>
                <w:sz w:val="28"/>
                <w:szCs w:val="28"/>
                <w:lang w:eastAsia="en-US"/>
              </w:rPr>
              <w:t>202</w:t>
            </w:r>
            <w:r>
              <w:rPr>
                <w:noProof w:val="0"/>
                <w:sz w:val="28"/>
                <w:szCs w:val="28"/>
                <w:lang w:eastAsia="en-US"/>
              </w:rPr>
              <w:t>4</w:t>
            </w:r>
            <w:r w:rsidRPr="00C6502C">
              <w:rPr>
                <w:noProof w:val="0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noProof w:val="0"/>
                <w:sz w:val="28"/>
                <w:szCs w:val="28"/>
                <w:lang w:eastAsia="en-US"/>
              </w:rPr>
              <w:t>1447,2</w:t>
            </w:r>
            <w:r w:rsidRPr="00C6502C">
              <w:rPr>
                <w:noProof w:val="0"/>
                <w:sz w:val="28"/>
                <w:szCs w:val="28"/>
                <w:lang w:eastAsia="en-US"/>
              </w:rPr>
              <w:t xml:space="preserve"> тыс. руб.</w:t>
            </w:r>
          </w:p>
          <w:p w:rsidR="004F260F" w:rsidRDefault="00016356" w:rsidP="00016356">
            <w:pPr>
              <w:ind w:firstLine="709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C6502C">
              <w:rPr>
                <w:noProof w:val="0"/>
                <w:sz w:val="28"/>
                <w:szCs w:val="28"/>
                <w:lang w:eastAsia="en-US"/>
              </w:rPr>
              <w:t>202</w:t>
            </w:r>
            <w:r>
              <w:rPr>
                <w:noProof w:val="0"/>
                <w:sz w:val="28"/>
                <w:szCs w:val="28"/>
                <w:lang w:eastAsia="en-US"/>
              </w:rPr>
              <w:t>5</w:t>
            </w:r>
            <w:r w:rsidRPr="00C6502C">
              <w:rPr>
                <w:noProof w:val="0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noProof w:val="0"/>
                <w:sz w:val="28"/>
                <w:szCs w:val="28"/>
                <w:lang w:eastAsia="en-US"/>
              </w:rPr>
              <w:t>1139,3</w:t>
            </w:r>
            <w:r w:rsidRPr="00C6502C">
              <w:rPr>
                <w:noProof w:val="0"/>
                <w:sz w:val="28"/>
                <w:szCs w:val="28"/>
                <w:lang w:eastAsia="en-US"/>
              </w:rPr>
              <w:t xml:space="preserve"> тыс. руб</w:t>
            </w:r>
            <w:r w:rsidR="00AA2C4B">
              <w:rPr>
                <w:noProof w:val="0"/>
                <w:sz w:val="28"/>
                <w:szCs w:val="28"/>
                <w:lang w:eastAsia="en-US"/>
              </w:rPr>
              <w:t>.</w:t>
            </w:r>
          </w:p>
          <w:p w:rsidR="00016356" w:rsidRPr="002D1EA8" w:rsidRDefault="00016356" w:rsidP="00311A91">
            <w:pPr>
              <w:ind w:firstLine="709"/>
              <w:jc w:val="both"/>
              <w:rPr>
                <w:b/>
                <w:bCs/>
                <w:noProof w:val="0"/>
                <w:sz w:val="22"/>
                <w:szCs w:val="22"/>
              </w:rPr>
            </w:pPr>
          </w:p>
        </w:tc>
      </w:tr>
      <w:tr w:rsidR="004F260F" w:rsidRPr="003A5F04" w:rsidTr="00B702D4">
        <w:trPr>
          <w:trHeight w:val="53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8"/>
                <w:szCs w:val="28"/>
                <w:lang w:eastAsia="en-US"/>
              </w:rPr>
              <w:t>Ожидаемые результаты реализации</w:t>
            </w:r>
            <w:r>
              <w:rPr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noProof w:val="0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3A5F04" w:rsidRDefault="004F260F" w:rsidP="00B702D4">
            <w:pPr>
              <w:ind w:firstLine="709"/>
              <w:jc w:val="both"/>
              <w:rPr>
                <w:bCs/>
                <w:noProof w:val="0"/>
                <w:sz w:val="22"/>
                <w:szCs w:val="22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В результате реализации Программы ожидается:</w:t>
            </w:r>
          </w:p>
          <w:p w:rsidR="004F260F" w:rsidRPr="003A5F04" w:rsidRDefault="004F260F" w:rsidP="00B702D4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</w:t>
            </w:r>
            <w:r>
              <w:rPr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бесперебойное снабжение населения качественной питьевой водой;</w:t>
            </w:r>
          </w:p>
          <w:p w:rsidR="004F260F" w:rsidRPr="003A5F04" w:rsidRDefault="004F260F" w:rsidP="00B702D4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</w:t>
            </w:r>
            <w:r>
              <w:rPr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содержание имеющегося газопровода в соответствующем нормативном состоянии;</w:t>
            </w:r>
          </w:p>
          <w:p w:rsidR="004F260F" w:rsidRPr="003A5F04" w:rsidRDefault="004F260F" w:rsidP="00B702D4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 xml:space="preserve">- надежное функционирование сетей наружного уличного освещения на территории </w:t>
            </w:r>
            <w:proofErr w:type="spellStart"/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Астапковичского</w:t>
            </w:r>
            <w:proofErr w:type="spellEnd"/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Рославльского</w:t>
            </w:r>
            <w:proofErr w:type="spellEnd"/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 xml:space="preserve"> района Смоленской области</w:t>
            </w:r>
            <w:r>
              <w:rPr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(далее - муниципальное образование);</w:t>
            </w:r>
          </w:p>
          <w:p w:rsidR="004F260F" w:rsidRPr="003A5F04" w:rsidRDefault="004F260F" w:rsidP="00B702D4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</w:t>
            </w:r>
            <w:r>
              <w:rPr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улучшение состояния территории муниципального образования;</w:t>
            </w:r>
          </w:p>
          <w:p w:rsidR="004F260F" w:rsidRPr="003A5F04" w:rsidRDefault="004F260F" w:rsidP="00B702D4">
            <w:pPr>
              <w:ind w:firstLine="709"/>
              <w:jc w:val="both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bCs/>
                <w:noProof w:val="0"/>
                <w:sz w:val="28"/>
                <w:szCs w:val="28"/>
                <w:lang w:eastAsia="en-US"/>
              </w:rPr>
              <w:t>- содержание территории мест захоронения в соответствие с требованиями санитарно-эпидемиологических и экологических норм;</w:t>
            </w:r>
          </w:p>
          <w:p w:rsidR="004F260F" w:rsidRPr="003A5F04" w:rsidRDefault="004F260F" w:rsidP="00B702D4">
            <w:pPr>
              <w:ind w:firstLine="709"/>
              <w:jc w:val="both"/>
              <w:rPr>
                <w:noProof w:val="0"/>
                <w:sz w:val="22"/>
                <w:szCs w:val="22"/>
              </w:rPr>
            </w:pPr>
            <w:r w:rsidRPr="003A5F04">
              <w:rPr>
                <w:noProof w:val="0"/>
                <w:spacing w:val="20"/>
                <w:sz w:val="28"/>
                <w:szCs w:val="28"/>
                <w:lang w:eastAsia="en-US"/>
              </w:rPr>
              <w:t xml:space="preserve">- </w:t>
            </w:r>
            <w:r w:rsidRPr="003A5F04">
              <w:rPr>
                <w:bCs/>
                <w:noProof w:val="0"/>
                <w:spacing w:val="-1"/>
                <w:sz w:val="28"/>
                <w:szCs w:val="28"/>
                <w:lang w:eastAsia="en-US"/>
              </w:rPr>
              <w:t>обеспечение безопасного функционирования гидротехнических сооружений</w:t>
            </w:r>
          </w:p>
        </w:tc>
      </w:tr>
    </w:tbl>
    <w:p w:rsidR="004F260F" w:rsidRPr="003A5F04" w:rsidRDefault="004F260F" w:rsidP="004F260F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4F260F" w:rsidRDefault="004F260F" w:rsidP="004F260F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1. Общая характеристика социально-экономической сферы реализации муниципальной программы</w:t>
      </w:r>
    </w:p>
    <w:p w:rsidR="004F260F" w:rsidRPr="003A5F04" w:rsidRDefault="004F260F" w:rsidP="004F260F">
      <w:pPr>
        <w:autoSpaceDE w:val="0"/>
        <w:autoSpaceDN w:val="0"/>
        <w:adjustRightInd w:val="0"/>
        <w:outlineLvl w:val="1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proofErr w:type="spellStart"/>
      <w:r w:rsidRPr="003A5F04">
        <w:rPr>
          <w:noProof w:val="0"/>
          <w:sz w:val="28"/>
          <w:szCs w:val="28"/>
        </w:rPr>
        <w:t>Астапковичское</w:t>
      </w:r>
      <w:proofErr w:type="spellEnd"/>
      <w:r w:rsidRPr="003A5F04">
        <w:rPr>
          <w:noProof w:val="0"/>
          <w:sz w:val="28"/>
          <w:szCs w:val="28"/>
        </w:rPr>
        <w:t xml:space="preserve"> сельское поселение </w:t>
      </w:r>
      <w:proofErr w:type="spellStart"/>
      <w:r w:rsidRPr="003A5F04">
        <w:rPr>
          <w:noProof w:val="0"/>
          <w:sz w:val="28"/>
          <w:szCs w:val="28"/>
        </w:rPr>
        <w:t>Рославльского</w:t>
      </w:r>
      <w:proofErr w:type="spellEnd"/>
      <w:r w:rsidRPr="003A5F04">
        <w:rPr>
          <w:noProof w:val="0"/>
          <w:sz w:val="28"/>
          <w:szCs w:val="28"/>
        </w:rPr>
        <w:t xml:space="preserve"> района Смоленской области находится на территории </w:t>
      </w:r>
      <w:proofErr w:type="spellStart"/>
      <w:r w:rsidRPr="003A5F04">
        <w:rPr>
          <w:noProof w:val="0"/>
          <w:sz w:val="28"/>
          <w:szCs w:val="28"/>
        </w:rPr>
        <w:t>Рославльского</w:t>
      </w:r>
      <w:proofErr w:type="spellEnd"/>
      <w:r w:rsidRPr="003A5F04">
        <w:rPr>
          <w:noProof w:val="0"/>
          <w:sz w:val="28"/>
          <w:szCs w:val="28"/>
        </w:rPr>
        <w:t xml:space="preserve"> муниципального района.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Административным центром поселения является деревня </w:t>
      </w:r>
      <w:proofErr w:type="spellStart"/>
      <w:r w:rsidRPr="003A5F04">
        <w:rPr>
          <w:noProof w:val="0"/>
          <w:sz w:val="28"/>
          <w:szCs w:val="28"/>
        </w:rPr>
        <w:t>Астапковичи</w:t>
      </w:r>
      <w:proofErr w:type="spellEnd"/>
      <w:r w:rsidRPr="003A5F04">
        <w:rPr>
          <w:noProof w:val="0"/>
          <w:sz w:val="28"/>
          <w:szCs w:val="28"/>
        </w:rPr>
        <w:t xml:space="preserve">. Площадь территории поселения </w:t>
      </w:r>
      <w:r w:rsidRPr="004934DF">
        <w:rPr>
          <w:noProof w:val="0"/>
          <w:sz w:val="28"/>
          <w:szCs w:val="28"/>
        </w:rPr>
        <w:t xml:space="preserve">составляет </w:t>
      </w:r>
      <w:r w:rsidRPr="002D1EA8">
        <w:rPr>
          <w:noProof w:val="0"/>
          <w:sz w:val="28"/>
          <w:szCs w:val="28"/>
        </w:rPr>
        <w:t xml:space="preserve">140 927,41 </w:t>
      </w:r>
      <w:proofErr w:type="spellStart"/>
      <w:r w:rsidRPr="002D1EA8">
        <w:rPr>
          <w:noProof w:val="0"/>
          <w:sz w:val="28"/>
          <w:szCs w:val="28"/>
        </w:rPr>
        <w:t>кв.км</w:t>
      </w:r>
      <w:proofErr w:type="spellEnd"/>
      <w:r w:rsidRPr="002D1EA8">
        <w:rPr>
          <w:noProof w:val="0"/>
          <w:sz w:val="28"/>
          <w:szCs w:val="28"/>
        </w:rPr>
        <w:t>.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В настоящее время в состав </w:t>
      </w:r>
      <w:proofErr w:type="spellStart"/>
      <w:r w:rsidRPr="003A5F04">
        <w:rPr>
          <w:noProof w:val="0"/>
          <w:sz w:val="28"/>
          <w:szCs w:val="28"/>
        </w:rPr>
        <w:t>Астапковичского</w:t>
      </w:r>
      <w:proofErr w:type="spellEnd"/>
      <w:r w:rsidRPr="003A5F04">
        <w:rPr>
          <w:noProof w:val="0"/>
          <w:sz w:val="28"/>
          <w:szCs w:val="28"/>
        </w:rPr>
        <w:t xml:space="preserve"> сельского поселения входят </w:t>
      </w:r>
      <w:r>
        <w:rPr>
          <w:noProof w:val="0"/>
          <w:sz w:val="28"/>
          <w:szCs w:val="28"/>
        </w:rPr>
        <w:t>33</w:t>
      </w:r>
      <w:r w:rsidRPr="003A5F04">
        <w:rPr>
          <w:noProof w:val="0"/>
          <w:sz w:val="28"/>
          <w:szCs w:val="28"/>
        </w:rPr>
        <w:t xml:space="preserve"> населенных пунктов. 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color w:val="000000"/>
          <w:sz w:val="28"/>
          <w:szCs w:val="28"/>
        </w:rPr>
      </w:pPr>
      <w:r w:rsidRPr="003A5F04">
        <w:rPr>
          <w:rFonts w:eastAsia="Calibri"/>
          <w:noProof w:val="0"/>
          <w:color w:val="000000"/>
          <w:sz w:val="28"/>
          <w:szCs w:val="28"/>
        </w:rPr>
        <w:t xml:space="preserve">Уровень благоустройства жилья невысок. Централизованное водоснабжение имеется в </w:t>
      </w:r>
      <w:proofErr w:type="spellStart"/>
      <w:r w:rsidRPr="003A5F04">
        <w:rPr>
          <w:rFonts w:eastAsia="Calibri"/>
          <w:noProof w:val="0"/>
          <w:color w:val="000000"/>
          <w:sz w:val="28"/>
          <w:szCs w:val="28"/>
        </w:rPr>
        <w:t>Астапковичском</w:t>
      </w:r>
      <w:proofErr w:type="spellEnd"/>
      <w:r w:rsidRPr="003A5F04">
        <w:rPr>
          <w:rFonts w:eastAsia="Calibri"/>
          <w:noProof w:val="0"/>
          <w:color w:val="000000"/>
          <w:sz w:val="28"/>
          <w:szCs w:val="28"/>
        </w:rPr>
        <w:t xml:space="preserve"> сельском поселении в </w:t>
      </w:r>
      <w:r w:rsidRPr="002D1EA8">
        <w:rPr>
          <w:rFonts w:eastAsia="Calibri"/>
          <w:noProof w:val="0"/>
          <w:color w:val="000000"/>
          <w:sz w:val="28"/>
          <w:szCs w:val="28"/>
        </w:rPr>
        <w:t xml:space="preserve">19 населенных пунктах. Обеспеченность централизованным водоснабжением – 85% жилого фонда, </w:t>
      </w:r>
      <w:r w:rsidRPr="002D1EA8">
        <w:rPr>
          <w:rFonts w:eastAsia="Calibri"/>
          <w:noProof w:val="0"/>
          <w:color w:val="000000"/>
          <w:sz w:val="28"/>
          <w:szCs w:val="28"/>
        </w:rPr>
        <w:lastRenderedPageBreak/>
        <w:t xml:space="preserve">газоснабжение </w:t>
      </w:r>
      <w:r w:rsidRPr="002D1EA8">
        <w:rPr>
          <w:rFonts w:eastAsia="Calibri"/>
          <w:noProof w:val="0"/>
          <w:sz w:val="28"/>
          <w:szCs w:val="28"/>
        </w:rPr>
        <w:t>в 13 населенных</w:t>
      </w:r>
      <w:r w:rsidRPr="002D1EA8">
        <w:rPr>
          <w:rFonts w:eastAsia="Calibri"/>
          <w:noProof w:val="0"/>
          <w:color w:val="000000"/>
          <w:sz w:val="28"/>
          <w:szCs w:val="28"/>
        </w:rPr>
        <w:t xml:space="preserve"> пунктах, отопление индивидуальное, централизованным отоплением отапливается </w:t>
      </w:r>
      <w:proofErr w:type="spellStart"/>
      <w:r w:rsidRPr="002D1EA8">
        <w:rPr>
          <w:rFonts w:eastAsia="Calibri"/>
          <w:noProof w:val="0"/>
          <w:color w:val="000000"/>
          <w:sz w:val="28"/>
          <w:szCs w:val="28"/>
        </w:rPr>
        <w:t>Астапковичская</w:t>
      </w:r>
      <w:proofErr w:type="spellEnd"/>
      <w:r w:rsidRPr="002D1EA8">
        <w:rPr>
          <w:rFonts w:eastAsia="Calibri"/>
          <w:noProof w:val="0"/>
          <w:color w:val="000000"/>
          <w:sz w:val="28"/>
          <w:szCs w:val="28"/>
        </w:rPr>
        <w:t xml:space="preserve"> средняя школа, </w:t>
      </w:r>
      <w:proofErr w:type="spellStart"/>
      <w:r w:rsidRPr="002D1EA8">
        <w:rPr>
          <w:rFonts w:eastAsia="Calibri"/>
          <w:noProof w:val="0"/>
          <w:color w:val="000000"/>
          <w:sz w:val="28"/>
          <w:szCs w:val="28"/>
        </w:rPr>
        <w:t>Лесниковская</w:t>
      </w:r>
      <w:proofErr w:type="spellEnd"/>
      <w:r w:rsidRPr="002D1EA8">
        <w:rPr>
          <w:rFonts w:eastAsia="Calibri"/>
          <w:noProof w:val="0"/>
          <w:color w:val="000000"/>
          <w:sz w:val="28"/>
          <w:szCs w:val="28"/>
        </w:rPr>
        <w:t xml:space="preserve"> средняя школа, ФАП д. </w:t>
      </w:r>
      <w:proofErr w:type="spellStart"/>
      <w:r w:rsidRPr="002D1EA8">
        <w:rPr>
          <w:rFonts w:eastAsia="Calibri"/>
          <w:noProof w:val="0"/>
          <w:color w:val="000000"/>
          <w:sz w:val="28"/>
          <w:szCs w:val="28"/>
        </w:rPr>
        <w:t>Астапковичи</w:t>
      </w:r>
      <w:proofErr w:type="spellEnd"/>
      <w:r w:rsidRPr="002D1EA8">
        <w:rPr>
          <w:rFonts w:eastAsia="Calibri"/>
          <w:noProof w:val="0"/>
          <w:color w:val="000000"/>
          <w:sz w:val="28"/>
          <w:szCs w:val="28"/>
        </w:rPr>
        <w:t>, ФАП д. Лесники.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При подготовке документации по планировке территории одним из основных условий является ее соответствие утвержденным нормативам градостроительного проектирования.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доступности. 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noProof w:val="0"/>
          <w:color w:val="000000"/>
          <w:sz w:val="28"/>
          <w:szCs w:val="28"/>
          <w:lang w:eastAsia="en-US"/>
        </w:rPr>
        <w:t>В сельском поселении активно ведётся жилищное строительство как на старых улицах, так и в районах новой перспективной застройки - земельные участки, отведенные для многодетных семей.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Перед органами местного самоуправления муниципального образования стоит задача по содержанию и развитию сети уличного освещения в соответствии с потребностями экономики муниципального образования и населения.</w:t>
      </w:r>
    </w:p>
    <w:p w:rsidR="004F260F" w:rsidRPr="003A5F04" w:rsidRDefault="004F260F" w:rsidP="004F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Объекты сетей уличного освещения включают в себя: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осветительные приборы с лампами и пускорегулирующей аппаратурой;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опоры, кронштейны, тросовые растяжки, траверсы и т.д.; 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питающие и распределительные линии (кабельные и воздушные); 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устройства защиты и заземления; 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пункты питания, освещения с приборами учёта потребляемой электроэнергии; 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пункты включения с аппаратурой управления включением-отключением освещения с соответствующими сетями управления; 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иные элементы, обеспечивающие возможность включения-отключения, контроля, и функционирования уличного освещения соответствующих объектов. 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На территории </w:t>
      </w:r>
      <w:proofErr w:type="spellStart"/>
      <w:r w:rsidRPr="003A5F04">
        <w:rPr>
          <w:noProof w:val="0"/>
          <w:sz w:val="28"/>
          <w:szCs w:val="28"/>
        </w:rPr>
        <w:t>Астапковичского</w:t>
      </w:r>
      <w:proofErr w:type="spellEnd"/>
      <w:r w:rsidRPr="003A5F04">
        <w:rPr>
          <w:noProof w:val="0"/>
          <w:sz w:val="28"/>
          <w:szCs w:val="28"/>
        </w:rPr>
        <w:t xml:space="preserve"> сельского поселения </w:t>
      </w:r>
      <w:r w:rsidRPr="002D1EA8">
        <w:rPr>
          <w:noProof w:val="0"/>
          <w:sz w:val="28"/>
          <w:szCs w:val="28"/>
        </w:rPr>
        <w:t>находятся 18,5 километров сетей уличного освещения, с количеством светильников 114.</w:t>
      </w:r>
      <w:r w:rsidRPr="003A5F04">
        <w:rPr>
          <w:noProof w:val="0"/>
          <w:sz w:val="28"/>
          <w:szCs w:val="28"/>
        </w:rPr>
        <w:t xml:space="preserve"> 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Эксплуатация морально-изношенных и устаревших осветительных установок приводит к снижению уровню нормативной освещённости населенных пунктов муниципального образования, что определённым образом влияет на обеспечение безопасности населения и безопасность дорожного движения в муниципальном образовании.</w:t>
      </w:r>
    </w:p>
    <w:p w:rsidR="004F260F" w:rsidRPr="003A5F04" w:rsidRDefault="004F260F" w:rsidP="004F260F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4F260F" w:rsidRPr="003A5F04" w:rsidRDefault="004F260F" w:rsidP="004F260F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Таким образом, необходимость реализации программы и ее финансирования за счет средств бюджета муниципального образования обусловлена:</w:t>
      </w:r>
    </w:p>
    <w:p w:rsidR="004F260F" w:rsidRPr="003A5F04" w:rsidRDefault="004F260F" w:rsidP="004F260F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- социально-политической остротой проблемы и ее значением. Для устойчивого социально-экономического развития </w:t>
      </w:r>
      <w:proofErr w:type="spellStart"/>
      <w:r w:rsidRPr="003A5F04">
        <w:rPr>
          <w:noProof w:val="0"/>
          <w:sz w:val="28"/>
          <w:szCs w:val="28"/>
        </w:rPr>
        <w:t>Астапковичского</w:t>
      </w:r>
      <w:proofErr w:type="spellEnd"/>
      <w:r w:rsidRPr="003A5F04">
        <w:rPr>
          <w:noProof w:val="0"/>
          <w:sz w:val="28"/>
          <w:szCs w:val="28"/>
        </w:rPr>
        <w:t xml:space="preserve"> сельского поселения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4F260F" w:rsidRPr="003A5F04" w:rsidRDefault="004F260F" w:rsidP="004F260F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- необходимостью приоритетной финансовой поддержки развития социальной </w:t>
      </w:r>
      <w:r w:rsidRPr="003A5F04">
        <w:rPr>
          <w:noProof w:val="0"/>
          <w:sz w:val="28"/>
          <w:szCs w:val="28"/>
        </w:rPr>
        <w:lastRenderedPageBreak/>
        <w:t>сферы и инженерного обустройства сельских территорий.</w:t>
      </w:r>
    </w:p>
    <w:p w:rsidR="004F260F" w:rsidRPr="003A5F04" w:rsidRDefault="004F260F" w:rsidP="004F260F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2. Основные цели, целевые показатели, описание ожидаемых конечных результатов, сроки и этапы реализации муниципальной программы</w:t>
      </w:r>
    </w:p>
    <w:p w:rsidR="004F260F" w:rsidRPr="003A5F04" w:rsidRDefault="004F260F" w:rsidP="004F260F">
      <w:pPr>
        <w:autoSpaceDE w:val="0"/>
        <w:autoSpaceDN w:val="0"/>
        <w:adjustRightInd w:val="0"/>
        <w:jc w:val="both"/>
        <w:outlineLvl w:val="1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 xml:space="preserve">Целью программы является создание благоприятной среды для проживания граждан на территории </w:t>
      </w:r>
      <w:proofErr w:type="spellStart"/>
      <w:r w:rsidRPr="003A5F04">
        <w:rPr>
          <w:bCs/>
          <w:noProof w:val="0"/>
          <w:sz w:val="28"/>
          <w:szCs w:val="28"/>
        </w:rPr>
        <w:t>Астапковичского</w:t>
      </w:r>
      <w:proofErr w:type="spellEnd"/>
      <w:r w:rsidRPr="003A5F04">
        <w:rPr>
          <w:bCs/>
          <w:noProof w:val="0"/>
          <w:sz w:val="28"/>
          <w:szCs w:val="28"/>
        </w:rPr>
        <w:t xml:space="preserve"> сельского поселения и обеспечение надежности предоставления жилищно-коммунальных услуг населению.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Для реализации муниципальной программы необходимо учитывать следующие целевые показатели:</w:t>
      </w:r>
    </w:p>
    <w:p w:rsidR="004F260F" w:rsidRPr="003A5F04" w:rsidRDefault="004F260F" w:rsidP="004F260F">
      <w:pPr>
        <w:ind w:firstLine="709"/>
        <w:jc w:val="both"/>
        <w:rPr>
          <w:noProof w:val="0"/>
          <w:spacing w:val="8"/>
          <w:sz w:val="28"/>
          <w:szCs w:val="28"/>
        </w:rPr>
      </w:pPr>
      <w:r w:rsidRPr="003A5F04">
        <w:rPr>
          <w:noProof w:val="0"/>
          <w:spacing w:val="8"/>
          <w:sz w:val="28"/>
          <w:szCs w:val="28"/>
        </w:rPr>
        <w:t xml:space="preserve">- доля населения </w:t>
      </w:r>
      <w:proofErr w:type="spellStart"/>
      <w:r w:rsidRPr="003A5F04">
        <w:rPr>
          <w:noProof w:val="0"/>
          <w:spacing w:val="8"/>
          <w:sz w:val="28"/>
          <w:szCs w:val="28"/>
        </w:rPr>
        <w:t>Астапковичского</w:t>
      </w:r>
      <w:proofErr w:type="spellEnd"/>
      <w:r w:rsidRPr="003A5F04">
        <w:rPr>
          <w:noProof w:val="0"/>
          <w:spacing w:val="8"/>
          <w:sz w:val="28"/>
          <w:szCs w:val="28"/>
        </w:rPr>
        <w:t xml:space="preserve"> сельского поселения, обеспеченного питьевой водой надлежащего качества;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 уровень технического состояния сетей наружного уличного освещения.</w:t>
      </w:r>
    </w:p>
    <w:p w:rsidR="004F260F" w:rsidRPr="003A5F04" w:rsidRDefault="004F260F" w:rsidP="004F260F">
      <w:pPr>
        <w:ind w:firstLine="709"/>
        <w:jc w:val="both"/>
        <w:rPr>
          <w:noProof w:val="0"/>
          <w:spacing w:val="8"/>
          <w:sz w:val="28"/>
          <w:szCs w:val="28"/>
        </w:rPr>
      </w:pPr>
      <w:r w:rsidRPr="003A5F04">
        <w:rPr>
          <w:noProof w:val="0"/>
          <w:sz w:val="28"/>
          <w:szCs w:val="28"/>
        </w:rPr>
        <w:t>- повышение уровня благоустроенности муниципального образования;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В результате реализации Программы ожидается:</w:t>
      </w:r>
    </w:p>
    <w:p w:rsidR="004F260F" w:rsidRPr="003A5F04" w:rsidRDefault="004F260F" w:rsidP="004F260F">
      <w:pPr>
        <w:ind w:firstLine="709"/>
        <w:jc w:val="both"/>
        <w:rPr>
          <w:bCs/>
          <w:noProof w:val="0"/>
          <w:sz w:val="22"/>
          <w:szCs w:val="22"/>
        </w:rPr>
      </w:pPr>
      <w:r w:rsidRPr="003A5F04">
        <w:rPr>
          <w:bCs/>
          <w:noProof w:val="0"/>
          <w:sz w:val="28"/>
          <w:szCs w:val="28"/>
        </w:rPr>
        <w:t>- бесперебойное снабжение населения качественной питьевой водой;</w:t>
      </w:r>
    </w:p>
    <w:p w:rsidR="004F260F" w:rsidRPr="003A5F04" w:rsidRDefault="004F260F" w:rsidP="004F260F">
      <w:pPr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 содержание имеющегося газопровода в соответствующем нормативном состоянии;</w:t>
      </w:r>
    </w:p>
    <w:p w:rsidR="004F260F" w:rsidRPr="003A5F04" w:rsidRDefault="004F260F" w:rsidP="004F260F">
      <w:pPr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 xml:space="preserve">- надежное функционирование сетей наружного уличного освещения на территории </w:t>
      </w:r>
      <w:proofErr w:type="spellStart"/>
      <w:r w:rsidRPr="003A5F04">
        <w:rPr>
          <w:bCs/>
          <w:noProof w:val="0"/>
          <w:sz w:val="28"/>
          <w:szCs w:val="28"/>
        </w:rPr>
        <w:t>Астапковичского</w:t>
      </w:r>
      <w:proofErr w:type="spellEnd"/>
      <w:r w:rsidRPr="003A5F04">
        <w:rPr>
          <w:bCs/>
          <w:noProof w:val="0"/>
          <w:sz w:val="28"/>
          <w:szCs w:val="28"/>
        </w:rPr>
        <w:t xml:space="preserve"> сельского поселения </w:t>
      </w:r>
      <w:proofErr w:type="spellStart"/>
      <w:r w:rsidRPr="003A5F04">
        <w:rPr>
          <w:bCs/>
          <w:noProof w:val="0"/>
          <w:sz w:val="28"/>
          <w:szCs w:val="28"/>
        </w:rPr>
        <w:t>Рославльского</w:t>
      </w:r>
      <w:proofErr w:type="spellEnd"/>
      <w:r w:rsidRPr="003A5F04">
        <w:rPr>
          <w:bCs/>
          <w:noProof w:val="0"/>
          <w:sz w:val="28"/>
          <w:szCs w:val="28"/>
        </w:rPr>
        <w:t xml:space="preserve"> района Смоленской области (далее - муниципальное образование);</w:t>
      </w:r>
    </w:p>
    <w:p w:rsidR="004F260F" w:rsidRPr="003A5F04" w:rsidRDefault="004F260F" w:rsidP="004F260F">
      <w:pPr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 улучшение состояния территории муниципального образования;</w:t>
      </w:r>
    </w:p>
    <w:p w:rsidR="004F260F" w:rsidRPr="003A5F04" w:rsidRDefault="004F260F" w:rsidP="004F260F">
      <w:pPr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- содержание территории мест захоронения в соответствие с требованиями санитарно-эпидемиологических и экологических норм;</w:t>
      </w:r>
    </w:p>
    <w:p w:rsidR="004F260F" w:rsidRDefault="004F260F" w:rsidP="004F260F">
      <w:pPr>
        <w:autoSpaceDE w:val="0"/>
        <w:autoSpaceDN w:val="0"/>
        <w:adjustRightInd w:val="0"/>
        <w:ind w:firstLine="709"/>
        <w:jc w:val="both"/>
        <w:rPr>
          <w:bCs/>
          <w:noProof w:val="0"/>
          <w:spacing w:val="-1"/>
          <w:sz w:val="28"/>
          <w:szCs w:val="28"/>
        </w:rPr>
      </w:pPr>
      <w:r w:rsidRPr="003A5F04">
        <w:rPr>
          <w:noProof w:val="0"/>
          <w:spacing w:val="20"/>
          <w:sz w:val="28"/>
          <w:szCs w:val="28"/>
        </w:rPr>
        <w:t xml:space="preserve">- </w:t>
      </w:r>
      <w:r w:rsidRPr="003A5F04">
        <w:rPr>
          <w:bCs/>
          <w:noProof w:val="0"/>
          <w:spacing w:val="-1"/>
          <w:sz w:val="28"/>
          <w:szCs w:val="28"/>
        </w:rPr>
        <w:t>обеспечение безопасного функционирования гидротехнических сооружений.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bCs/>
          <w:noProof w:val="0"/>
          <w:sz w:val="28"/>
          <w:szCs w:val="28"/>
        </w:rPr>
      </w:pPr>
      <w:r w:rsidRPr="003A5F04">
        <w:rPr>
          <w:bCs/>
          <w:noProof w:val="0"/>
          <w:sz w:val="28"/>
          <w:szCs w:val="28"/>
        </w:rPr>
        <w:t>Сведения о целевых показателях муниципальной программы отражаются в приложении № 1 к муниципальной программе.</w:t>
      </w:r>
    </w:p>
    <w:p w:rsidR="004F260F" w:rsidRPr="003A5F04" w:rsidRDefault="004F260F" w:rsidP="004F260F">
      <w:pPr>
        <w:autoSpaceDE w:val="0"/>
        <w:autoSpaceDN w:val="0"/>
        <w:adjustRightInd w:val="0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3. Обобщенная характеристика основных мероприятий муниципальной программы, подпрограмм</w:t>
      </w:r>
    </w:p>
    <w:p w:rsidR="004F260F" w:rsidRPr="003A5F04" w:rsidRDefault="004F260F" w:rsidP="004F260F">
      <w:pPr>
        <w:autoSpaceDE w:val="0"/>
        <w:autoSpaceDN w:val="0"/>
        <w:adjustRightInd w:val="0"/>
        <w:ind w:firstLine="708"/>
        <w:jc w:val="center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3A5F04">
        <w:rPr>
          <w:noProof w:val="0"/>
          <w:color w:val="000000"/>
          <w:sz w:val="28"/>
          <w:szCs w:val="28"/>
        </w:rPr>
        <w:t>Данная муниципальная подпрограмм не имеет.</w:t>
      </w:r>
    </w:p>
    <w:p w:rsidR="004F260F" w:rsidRPr="003A5F04" w:rsidRDefault="004F260F" w:rsidP="004F260F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3A5F04">
        <w:rPr>
          <w:noProof w:val="0"/>
          <w:color w:val="000000"/>
          <w:sz w:val="28"/>
          <w:szCs w:val="28"/>
        </w:rPr>
        <w:t>В рамках реализации муниципальной программы предполагается реализация следующих основных мероприятий:</w:t>
      </w:r>
    </w:p>
    <w:p w:rsidR="004F260F" w:rsidRPr="002D1EA8" w:rsidRDefault="004F260F" w:rsidP="004F260F">
      <w:pPr>
        <w:ind w:firstLine="709"/>
        <w:jc w:val="both"/>
        <w:rPr>
          <w:b/>
          <w:noProof w:val="0"/>
          <w:color w:val="000000"/>
          <w:sz w:val="28"/>
          <w:szCs w:val="28"/>
        </w:rPr>
      </w:pPr>
      <w:r w:rsidRPr="002D1EA8">
        <w:rPr>
          <w:b/>
          <w:noProof w:val="0"/>
          <w:color w:val="000000"/>
          <w:sz w:val="28"/>
          <w:szCs w:val="28"/>
        </w:rPr>
        <w:t xml:space="preserve">Основное мероприятие 1 – «Развитие систем коммунальной инфраструктуры на территории </w:t>
      </w:r>
      <w:proofErr w:type="spellStart"/>
      <w:r w:rsidRPr="002D1EA8">
        <w:rPr>
          <w:b/>
          <w:noProof w:val="0"/>
          <w:color w:val="000000"/>
          <w:sz w:val="28"/>
          <w:szCs w:val="28"/>
        </w:rPr>
        <w:t>Астапковичского</w:t>
      </w:r>
      <w:proofErr w:type="spellEnd"/>
      <w:r w:rsidRPr="002D1EA8">
        <w:rPr>
          <w:b/>
          <w:noProof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2D1EA8">
        <w:rPr>
          <w:b/>
          <w:noProof w:val="0"/>
          <w:color w:val="000000"/>
          <w:sz w:val="28"/>
          <w:szCs w:val="28"/>
        </w:rPr>
        <w:t>Рославльского</w:t>
      </w:r>
      <w:proofErr w:type="spellEnd"/>
      <w:r w:rsidRPr="002D1EA8">
        <w:rPr>
          <w:b/>
          <w:noProof w:val="0"/>
          <w:color w:val="000000"/>
          <w:sz w:val="28"/>
          <w:szCs w:val="28"/>
        </w:rPr>
        <w:t xml:space="preserve"> района Смоленской области»</w:t>
      </w:r>
    </w:p>
    <w:p w:rsidR="004F260F" w:rsidRPr="003A5F04" w:rsidRDefault="004F260F" w:rsidP="004F260F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3A5F04">
        <w:rPr>
          <w:noProof w:val="0"/>
          <w:color w:val="000000"/>
          <w:sz w:val="28"/>
          <w:szCs w:val="28"/>
        </w:rPr>
        <w:t>Основное мероприятие предполагает:</w:t>
      </w:r>
    </w:p>
    <w:p w:rsidR="004F260F" w:rsidRPr="003A5F04" w:rsidRDefault="004F260F" w:rsidP="004F260F">
      <w:pPr>
        <w:ind w:firstLine="709"/>
        <w:jc w:val="both"/>
        <w:rPr>
          <w:bCs/>
          <w:noProof w:val="0"/>
          <w:spacing w:val="-1"/>
          <w:sz w:val="28"/>
          <w:szCs w:val="28"/>
        </w:rPr>
      </w:pPr>
      <w:r w:rsidRPr="003A5F04">
        <w:rPr>
          <w:bCs/>
          <w:noProof w:val="0"/>
          <w:spacing w:val="-1"/>
          <w:sz w:val="28"/>
          <w:szCs w:val="28"/>
        </w:rPr>
        <w:t>- бесперебойное снабжение населения качественной питьевой водой, в том числе капитальный ремонт и (или) строительство шахтных колодцев;</w:t>
      </w:r>
    </w:p>
    <w:p w:rsidR="004F260F" w:rsidRPr="003A5F04" w:rsidRDefault="004F260F" w:rsidP="004F260F">
      <w:pPr>
        <w:ind w:firstLine="709"/>
        <w:jc w:val="both"/>
        <w:rPr>
          <w:bCs/>
          <w:noProof w:val="0"/>
          <w:sz w:val="28"/>
          <w:szCs w:val="28"/>
        </w:rPr>
      </w:pPr>
      <w:r w:rsidRPr="002D1EA8">
        <w:rPr>
          <w:bCs/>
          <w:noProof w:val="0"/>
          <w:sz w:val="28"/>
          <w:szCs w:val="28"/>
        </w:rPr>
        <w:t>- мероприятия по обеспечению</w:t>
      </w:r>
      <w:r w:rsidRPr="003A5F04">
        <w:rPr>
          <w:b/>
          <w:bCs/>
          <w:noProof w:val="0"/>
          <w:sz w:val="28"/>
          <w:szCs w:val="28"/>
        </w:rPr>
        <w:t xml:space="preserve"> </w:t>
      </w:r>
      <w:r w:rsidRPr="003A5F04">
        <w:rPr>
          <w:bCs/>
          <w:noProof w:val="0"/>
          <w:spacing w:val="-1"/>
          <w:sz w:val="28"/>
          <w:szCs w:val="28"/>
        </w:rPr>
        <w:t>технического обслуживания и ремонта газопроводов и технических устройств на территории сельского поселения согласно договоров.</w:t>
      </w:r>
    </w:p>
    <w:p w:rsidR="004F260F" w:rsidRPr="002D1EA8" w:rsidRDefault="004F260F" w:rsidP="004F260F">
      <w:pPr>
        <w:ind w:firstLine="709"/>
        <w:jc w:val="both"/>
        <w:rPr>
          <w:b/>
          <w:noProof w:val="0"/>
          <w:color w:val="000000"/>
          <w:sz w:val="28"/>
          <w:szCs w:val="28"/>
        </w:rPr>
      </w:pPr>
      <w:r w:rsidRPr="002D1EA8">
        <w:rPr>
          <w:b/>
          <w:noProof w:val="0"/>
          <w:color w:val="000000"/>
          <w:sz w:val="28"/>
          <w:szCs w:val="28"/>
        </w:rPr>
        <w:t>Основное мероприятие 2 – «Содержание, ремонт и обслуживание уличного освещения на территории сельского поселения»</w:t>
      </w:r>
    </w:p>
    <w:p w:rsidR="004F260F" w:rsidRPr="003A5F04" w:rsidRDefault="004F260F" w:rsidP="004F260F">
      <w:pPr>
        <w:ind w:firstLine="709"/>
        <w:jc w:val="both"/>
        <w:rPr>
          <w:noProof w:val="0"/>
          <w:sz w:val="22"/>
          <w:szCs w:val="22"/>
        </w:rPr>
      </w:pPr>
      <w:r w:rsidRPr="003A5F04">
        <w:rPr>
          <w:noProof w:val="0"/>
          <w:color w:val="000000"/>
          <w:sz w:val="28"/>
          <w:szCs w:val="28"/>
        </w:rPr>
        <w:lastRenderedPageBreak/>
        <w:t>Основное мероприятие предполагает:</w:t>
      </w:r>
    </w:p>
    <w:p w:rsidR="004F260F" w:rsidRPr="002D1EA8" w:rsidRDefault="004F260F" w:rsidP="004F260F">
      <w:pPr>
        <w:autoSpaceDE w:val="0"/>
        <w:autoSpaceDN w:val="0"/>
        <w:adjustRightInd w:val="0"/>
        <w:ind w:firstLine="709"/>
        <w:jc w:val="both"/>
        <w:rPr>
          <w:noProof w:val="0"/>
        </w:rPr>
      </w:pPr>
      <w:r w:rsidRPr="002D1EA8">
        <w:rPr>
          <w:bCs/>
          <w:noProof w:val="0"/>
          <w:sz w:val="28"/>
          <w:szCs w:val="28"/>
        </w:rPr>
        <w:t>- мероприятия по содержанию, ремонту и реконструкции сетей наружного уличного освещения на территории муниципального образования</w:t>
      </w:r>
      <w:r w:rsidRPr="002D1EA8">
        <w:rPr>
          <w:noProof w:val="0"/>
          <w:sz w:val="28"/>
          <w:szCs w:val="28"/>
        </w:rPr>
        <w:t>;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- организация и проведение мероприятий по содержанию, и техническому обслуживанию сетей наружного уличного освещения на территории сельского поселения.</w:t>
      </w:r>
    </w:p>
    <w:p w:rsidR="004F260F" w:rsidRPr="002D1EA8" w:rsidRDefault="004F260F" w:rsidP="004F260F">
      <w:pPr>
        <w:ind w:firstLine="709"/>
        <w:jc w:val="both"/>
        <w:rPr>
          <w:b/>
          <w:noProof w:val="0"/>
          <w:color w:val="000000"/>
          <w:sz w:val="28"/>
          <w:szCs w:val="28"/>
        </w:rPr>
      </w:pPr>
      <w:r w:rsidRPr="002D1EA8">
        <w:rPr>
          <w:b/>
          <w:noProof w:val="0"/>
          <w:color w:val="000000"/>
          <w:sz w:val="28"/>
          <w:szCs w:val="28"/>
        </w:rPr>
        <w:t xml:space="preserve">Основное мероприятие 3 – «Содержание мест захоронения на территории </w:t>
      </w:r>
      <w:proofErr w:type="spellStart"/>
      <w:r w:rsidRPr="002D1EA8">
        <w:rPr>
          <w:b/>
          <w:noProof w:val="0"/>
          <w:spacing w:val="8"/>
          <w:sz w:val="28"/>
          <w:szCs w:val="28"/>
        </w:rPr>
        <w:t>Астапковичского</w:t>
      </w:r>
      <w:proofErr w:type="spellEnd"/>
      <w:r w:rsidRPr="002D1EA8">
        <w:rPr>
          <w:b/>
          <w:noProof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2D1EA8">
        <w:rPr>
          <w:b/>
          <w:noProof w:val="0"/>
          <w:color w:val="000000"/>
          <w:sz w:val="28"/>
          <w:szCs w:val="28"/>
        </w:rPr>
        <w:t>Рославльского</w:t>
      </w:r>
      <w:proofErr w:type="spellEnd"/>
      <w:r w:rsidRPr="002D1EA8">
        <w:rPr>
          <w:b/>
          <w:noProof w:val="0"/>
          <w:color w:val="000000"/>
          <w:sz w:val="28"/>
          <w:szCs w:val="28"/>
        </w:rPr>
        <w:t xml:space="preserve"> района Смоленской области»</w:t>
      </w:r>
    </w:p>
    <w:p w:rsidR="004F260F" w:rsidRPr="003A5F04" w:rsidRDefault="004F260F" w:rsidP="004F260F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3A5F04">
        <w:rPr>
          <w:noProof w:val="0"/>
          <w:color w:val="000000"/>
          <w:sz w:val="28"/>
          <w:szCs w:val="28"/>
        </w:rPr>
        <w:t>Основное мероприятие предполагает:</w:t>
      </w:r>
    </w:p>
    <w:p w:rsidR="004F260F" w:rsidRPr="003A5F04" w:rsidRDefault="004F260F" w:rsidP="004F260F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noProof w:val="0"/>
          <w:color w:val="000000"/>
          <w:sz w:val="28"/>
          <w:szCs w:val="28"/>
          <w:lang w:eastAsia="en-US"/>
        </w:rPr>
        <w:t>- содержание кладбищ сельского поселения, проведение межевых и кадастровых работ;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- благоустройство мест захоронения погибших в годы ВОВ и обелисков.</w:t>
      </w:r>
    </w:p>
    <w:p w:rsidR="004F260F" w:rsidRPr="002D1EA8" w:rsidRDefault="004F260F" w:rsidP="004F260F">
      <w:pPr>
        <w:ind w:firstLine="709"/>
        <w:jc w:val="both"/>
        <w:rPr>
          <w:b/>
          <w:noProof w:val="0"/>
          <w:color w:val="000000"/>
          <w:sz w:val="28"/>
          <w:szCs w:val="28"/>
        </w:rPr>
      </w:pPr>
      <w:r w:rsidRPr="002D1EA8">
        <w:rPr>
          <w:b/>
          <w:noProof w:val="0"/>
          <w:color w:val="000000"/>
          <w:sz w:val="28"/>
          <w:szCs w:val="28"/>
        </w:rPr>
        <w:t xml:space="preserve">Основное мероприятие 4 – «Содержание гидротехнических сооружений на территории </w:t>
      </w:r>
      <w:proofErr w:type="spellStart"/>
      <w:r w:rsidRPr="002D1EA8">
        <w:rPr>
          <w:b/>
          <w:noProof w:val="0"/>
          <w:spacing w:val="8"/>
          <w:sz w:val="28"/>
          <w:szCs w:val="28"/>
        </w:rPr>
        <w:t>Астапковичского</w:t>
      </w:r>
      <w:proofErr w:type="spellEnd"/>
      <w:r w:rsidRPr="002D1EA8">
        <w:rPr>
          <w:b/>
          <w:noProof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2D1EA8">
        <w:rPr>
          <w:b/>
          <w:noProof w:val="0"/>
          <w:color w:val="000000"/>
          <w:sz w:val="28"/>
          <w:szCs w:val="28"/>
        </w:rPr>
        <w:t>Рославльского</w:t>
      </w:r>
      <w:proofErr w:type="spellEnd"/>
      <w:r w:rsidRPr="002D1EA8">
        <w:rPr>
          <w:b/>
          <w:noProof w:val="0"/>
          <w:color w:val="000000"/>
          <w:sz w:val="28"/>
          <w:szCs w:val="28"/>
        </w:rPr>
        <w:t xml:space="preserve"> района Смоленской области».</w:t>
      </w:r>
    </w:p>
    <w:p w:rsidR="004F260F" w:rsidRPr="006448BF" w:rsidRDefault="004F260F" w:rsidP="004F260F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6448BF">
        <w:rPr>
          <w:noProof w:val="0"/>
          <w:color w:val="000000"/>
          <w:sz w:val="28"/>
          <w:szCs w:val="28"/>
        </w:rPr>
        <w:t>Основное мероприятие предполагает страхование гидротехнических сооружений.</w:t>
      </w:r>
    </w:p>
    <w:p w:rsidR="004F260F" w:rsidRPr="006448BF" w:rsidRDefault="004F260F" w:rsidP="004F260F">
      <w:pPr>
        <w:ind w:firstLine="567"/>
        <w:jc w:val="both"/>
        <w:rPr>
          <w:b/>
          <w:sz w:val="28"/>
          <w:szCs w:val="28"/>
        </w:rPr>
      </w:pPr>
      <w:r w:rsidRPr="006448BF">
        <w:rPr>
          <w:b/>
          <w:sz w:val="28"/>
          <w:szCs w:val="28"/>
        </w:rPr>
        <w:t>Основное мероприятие 5 – «Озеленение территории Астапковичского сельского поселения Рославльского района Смоленской области»</w:t>
      </w:r>
      <w:r>
        <w:rPr>
          <w:b/>
          <w:sz w:val="28"/>
          <w:szCs w:val="28"/>
        </w:rPr>
        <w:t>.</w:t>
      </w:r>
    </w:p>
    <w:p w:rsidR="004F260F" w:rsidRPr="00964CA3" w:rsidRDefault="004F260F" w:rsidP="004F260F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6448BF">
        <w:rPr>
          <w:noProof w:val="0"/>
          <w:color w:val="000000"/>
          <w:sz w:val="28"/>
          <w:szCs w:val="28"/>
        </w:rPr>
        <w:t>Основное мероприятие предполагает</w:t>
      </w:r>
      <w:r>
        <w:rPr>
          <w:sz w:val="28"/>
          <w:szCs w:val="28"/>
        </w:rPr>
        <w:t xml:space="preserve"> спил сухих и аварийных деревьев.</w:t>
      </w:r>
    </w:p>
    <w:p w:rsidR="004F260F" w:rsidRPr="00824D47" w:rsidRDefault="004F260F" w:rsidP="004F260F">
      <w:pPr>
        <w:ind w:firstLine="567"/>
        <w:jc w:val="both"/>
        <w:rPr>
          <w:b/>
          <w:sz w:val="28"/>
          <w:szCs w:val="28"/>
        </w:rPr>
      </w:pPr>
      <w:r w:rsidRPr="006448BF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6</w:t>
      </w:r>
      <w:r w:rsidRPr="006448BF">
        <w:rPr>
          <w:sz w:val="28"/>
          <w:szCs w:val="28"/>
        </w:rPr>
        <w:t xml:space="preserve"> – </w:t>
      </w:r>
      <w:r w:rsidRPr="006448BF">
        <w:rPr>
          <w:b/>
          <w:sz w:val="28"/>
          <w:szCs w:val="28"/>
        </w:rPr>
        <w:t>«Капитальный ремонт в многоквартирных</w:t>
      </w:r>
      <w:r w:rsidRPr="00824D47">
        <w:rPr>
          <w:b/>
          <w:sz w:val="28"/>
          <w:szCs w:val="28"/>
        </w:rPr>
        <w:t xml:space="preserve"> дома</w:t>
      </w:r>
      <w:r>
        <w:rPr>
          <w:b/>
          <w:sz w:val="28"/>
          <w:szCs w:val="28"/>
        </w:rPr>
        <w:t>х общего имущества»</w:t>
      </w:r>
      <w:r w:rsidRPr="00824D47">
        <w:rPr>
          <w:b/>
          <w:sz w:val="28"/>
          <w:szCs w:val="28"/>
        </w:rPr>
        <w:t>.</w:t>
      </w:r>
    </w:p>
    <w:p w:rsidR="004F260F" w:rsidRPr="000346D5" w:rsidRDefault="004F260F" w:rsidP="004F260F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927A1B">
        <w:rPr>
          <w:sz w:val="28"/>
          <w:szCs w:val="28"/>
        </w:rPr>
        <w:t>Основное мероприятие предполагает</w:t>
      </w:r>
      <w:r>
        <w:rPr>
          <w:sz w:val="28"/>
          <w:szCs w:val="28"/>
        </w:rPr>
        <w:t xml:space="preserve"> </w:t>
      </w:r>
      <w:r w:rsidRPr="000346D5">
        <w:rPr>
          <w:rStyle w:val="af2"/>
          <w:b w:val="0"/>
          <w:sz w:val="28"/>
          <w:szCs w:val="28"/>
        </w:rPr>
        <w:t>взносы на капитальный ремонт, оплачиваемые Администрацией</w:t>
      </w:r>
      <w:r w:rsidRPr="000346D5">
        <w:rPr>
          <w:rStyle w:val="af2"/>
          <w:sz w:val="28"/>
          <w:szCs w:val="28"/>
        </w:rPr>
        <w:t xml:space="preserve"> </w:t>
      </w:r>
      <w:r>
        <w:rPr>
          <w:sz w:val="28"/>
          <w:szCs w:val="28"/>
        </w:rPr>
        <w:t>Астапковичского</w:t>
      </w:r>
      <w:r w:rsidRPr="000346D5">
        <w:rPr>
          <w:sz w:val="28"/>
          <w:szCs w:val="28"/>
        </w:rPr>
        <w:t xml:space="preserve"> сельского поселения за муниципальные помещения в многоквартирных домах</w:t>
      </w:r>
      <w:r>
        <w:rPr>
          <w:sz w:val="28"/>
          <w:szCs w:val="28"/>
        </w:rPr>
        <w:t>.</w:t>
      </w:r>
    </w:p>
    <w:p w:rsidR="004F260F" w:rsidRPr="003A5F04" w:rsidRDefault="004F260F" w:rsidP="004F260F">
      <w:pPr>
        <w:ind w:firstLine="567"/>
        <w:jc w:val="both"/>
        <w:rPr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4. Обоснование ресурсного обеспечения муниципальной программы</w:t>
      </w: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311A91" w:rsidRPr="002D1EA8" w:rsidRDefault="00311A91" w:rsidP="00311A91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 xml:space="preserve">Общий объем финансирования программы составляет </w:t>
      </w:r>
      <w:r w:rsidR="00AA2C4B">
        <w:rPr>
          <w:noProof w:val="0"/>
          <w:sz w:val="28"/>
          <w:szCs w:val="28"/>
          <w:lang w:eastAsia="en-US"/>
        </w:rPr>
        <w:t>10336</w:t>
      </w:r>
      <w:r w:rsidR="00016356">
        <w:rPr>
          <w:noProof w:val="0"/>
          <w:sz w:val="28"/>
          <w:szCs w:val="28"/>
          <w:lang w:eastAsia="en-US"/>
        </w:rPr>
        <w:t>,</w:t>
      </w:r>
      <w:r w:rsidR="00AA2C4B">
        <w:rPr>
          <w:noProof w:val="0"/>
          <w:sz w:val="28"/>
          <w:szCs w:val="28"/>
          <w:lang w:eastAsia="en-US"/>
        </w:rPr>
        <w:t>2</w:t>
      </w:r>
      <w:r w:rsidRPr="002D1EA8">
        <w:rPr>
          <w:noProof w:val="0"/>
          <w:sz w:val="28"/>
          <w:szCs w:val="28"/>
          <w:lang w:eastAsia="en-US"/>
        </w:rPr>
        <w:t xml:space="preserve"> </w:t>
      </w:r>
      <w:proofErr w:type="spellStart"/>
      <w:r w:rsidRPr="002D1EA8">
        <w:rPr>
          <w:noProof w:val="0"/>
          <w:sz w:val="28"/>
          <w:szCs w:val="28"/>
          <w:lang w:eastAsia="en-US"/>
        </w:rPr>
        <w:t>тыс.руб</w:t>
      </w:r>
      <w:proofErr w:type="spellEnd"/>
      <w:r w:rsidRPr="002D1EA8">
        <w:rPr>
          <w:noProof w:val="0"/>
          <w:sz w:val="28"/>
          <w:szCs w:val="28"/>
          <w:lang w:eastAsia="en-US"/>
        </w:rPr>
        <w:t>.</w:t>
      </w:r>
    </w:p>
    <w:p w:rsidR="00311A91" w:rsidRPr="002D1EA8" w:rsidRDefault="00311A91" w:rsidP="00311A91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 xml:space="preserve">Источником финансирования программы являются средства бюджета </w:t>
      </w:r>
      <w:proofErr w:type="spellStart"/>
      <w:r w:rsidRPr="002D1EA8">
        <w:rPr>
          <w:noProof w:val="0"/>
          <w:sz w:val="28"/>
          <w:szCs w:val="28"/>
          <w:lang w:eastAsia="en-US"/>
        </w:rPr>
        <w:t>Астапковичского</w:t>
      </w:r>
      <w:proofErr w:type="spellEnd"/>
      <w:r w:rsidRPr="002D1EA8">
        <w:rPr>
          <w:noProof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Pr="002D1EA8">
        <w:rPr>
          <w:noProof w:val="0"/>
          <w:sz w:val="28"/>
          <w:szCs w:val="28"/>
          <w:lang w:eastAsia="en-US"/>
        </w:rPr>
        <w:t>Рославльского</w:t>
      </w:r>
      <w:proofErr w:type="spellEnd"/>
      <w:r w:rsidRPr="002D1EA8">
        <w:rPr>
          <w:noProof w:val="0"/>
          <w:sz w:val="28"/>
          <w:szCs w:val="28"/>
          <w:lang w:eastAsia="en-US"/>
        </w:rPr>
        <w:t xml:space="preserve"> района Смоленской области, в том числе по годам:</w:t>
      </w:r>
    </w:p>
    <w:p w:rsidR="00311A91" w:rsidRPr="002D1EA8" w:rsidRDefault="00311A91" w:rsidP="00311A91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>202</w:t>
      </w:r>
      <w:r>
        <w:rPr>
          <w:noProof w:val="0"/>
          <w:sz w:val="28"/>
          <w:szCs w:val="28"/>
          <w:lang w:eastAsia="en-US"/>
        </w:rPr>
        <w:t>1</w:t>
      </w:r>
      <w:r w:rsidRPr="002D1EA8">
        <w:rPr>
          <w:noProof w:val="0"/>
          <w:sz w:val="28"/>
          <w:szCs w:val="28"/>
          <w:lang w:eastAsia="en-US"/>
        </w:rPr>
        <w:t xml:space="preserve"> год – </w:t>
      </w:r>
      <w:r w:rsidR="00016356">
        <w:rPr>
          <w:noProof w:val="0"/>
          <w:sz w:val="28"/>
          <w:szCs w:val="28"/>
          <w:lang w:eastAsia="en-US"/>
        </w:rPr>
        <w:t>3170,6</w:t>
      </w:r>
      <w:r w:rsidRPr="002D1EA8">
        <w:rPr>
          <w:noProof w:val="0"/>
          <w:sz w:val="28"/>
          <w:szCs w:val="28"/>
          <w:lang w:eastAsia="en-US"/>
        </w:rPr>
        <w:t xml:space="preserve"> тыс.</w:t>
      </w:r>
      <w:r w:rsidR="00016356">
        <w:rPr>
          <w:noProof w:val="0"/>
          <w:sz w:val="28"/>
          <w:szCs w:val="28"/>
          <w:lang w:eastAsia="en-US"/>
        </w:rPr>
        <w:t xml:space="preserve"> </w:t>
      </w:r>
      <w:r w:rsidRPr="002D1EA8">
        <w:rPr>
          <w:noProof w:val="0"/>
          <w:sz w:val="28"/>
          <w:szCs w:val="28"/>
          <w:lang w:eastAsia="en-US"/>
        </w:rPr>
        <w:t>руб.</w:t>
      </w:r>
    </w:p>
    <w:p w:rsidR="00311A91" w:rsidRPr="002D1EA8" w:rsidRDefault="00311A91" w:rsidP="00311A91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>202</w:t>
      </w:r>
      <w:r>
        <w:rPr>
          <w:noProof w:val="0"/>
          <w:sz w:val="28"/>
          <w:szCs w:val="28"/>
          <w:lang w:eastAsia="en-US"/>
        </w:rPr>
        <w:t>2</w:t>
      </w:r>
      <w:r w:rsidRPr="002D1EA8">
        <w:rPr>
          <w:noProof w:val="0"/>
          <w:sz w:val="28"/>
          <w:szCs w:val="28"/>
          <w:lang w:eastAsia="en-US"/>
        </w:rPr>
        <w:t xml:space="preserve"> год – </w:t>
      </w:r>
      <w:r w:rsidR="00016356">
        <w:rPr>
          <w:noProof w:val="0"/>
          <w:sz w:val="28"/>
          <w:szCs w:val="28"/>
          <w:lang w:eastAsia="en-US"/>
        </w:rPr>
        <w:t>1975,4</w:t>
      </w:r>
      <w:r w:rsidR="00AA2C4B">
        <w:rPr>
          <w:noProof w:val="0"/>
          <w:sz w:val="28"/>
          <w:szCs w:val="28"/>
          <w:lang w:eastAsia="en-US"/>
        </w:rPr>
        <w:t xml:space="preserve"> </w:t>
      </w:r>
      <w:r w:rsidRPr="002D1EA8">
        <w:rPr>
          <w:noProof w:val="0"/>
          <w:sz w:val="28"/>
          <w:szCs w:val="28"/>
          <w:lang w:eastAsia="en-US"/>
        </w:rPr>
        <w:t>тыс. руб.</w:t>
      </w:r>
    </w:p>
    <w:p w:rsidR="00311A91" w:rsidRDefault="00311A91" w:rsidP="00311A91">
      <w:pPr>
        <w:ind w:firstLine="709"/>
        <w:jc w:val="both"/>
        <w:rPr>
          <w:noProof w:val="0"/>
          <w:sz w:val="28"/>
          <w:szCs w:val="28"/>
          <w:lang w:eastAsia="en-US"/>
        </w:rPr>
      </w:pPr>
      <w:r w:rsidRPr="002D1EA8">
        <w:rPr>
          <w:noProof w:val="0"/>
          <w:sz w:val="28"/>
          <w:szCs w:val="28"/>
          <w:lang w:eastAsia="en-US"/>
        </w:rPr>
        <w:t>202</w:t>
      </w:r>
      <w:r>
        <w:rPr>
          <w:noProof w:val="0"/>
          <w:sz w:val="28"/>
          <w:szCs w:val="28"/>
          <w:lang w:eastAsia="en-US"/>
        </w:rPr>
        <w:t>3</w:t>
      </w:r>
      <w:r w:rsidRPr="002D1EA8">
        <w:rPr>
          <w:noProof w:val="0"/>
          <w:sz w:val="28"/>
          <w:szCs w:val="28"/>
          <w:lang w:eastAsia="en-US"/>
        </w:rPr>
        <w:t xml:space="preserve"> год – </w:t>
      </w:r>
      <w:r w:rsidR="00CF00CF">
        <w:rPr>
          <w:noProof w:val="0"/>
          <w:sz w:val="28"/>
          <w:szCs w:val="28"/>
          <w:lang w:eastAsia="en-US"/>
        </w:rPr>
        <w:t>2661,7</w:t>
      </w:r>
      <w:r w:rsidRPr="002D1EA8">
        <w:rPr>
          <w:noProof w:val="0"/>
          <w:sz w:val="28"/>
          <w:szCs w:val="28"/>
          <w:lang w:eastAsia="en-US"/>
        </w:rPr>
        <w:t xml:space="preserve"> тыс.</w:t>
      </w:r>
      <w:r w:rsidR="00016356">
        <w:rPr>
          <w:noProof w:val="0"/>
          <w:sz w:val="28"/>
          <w:szCs w:val="28"/>
          <w:lang w:eastAsia="en-US"/>
        </w:rPr>
        <w:t xml:space="preserve"> </w:t>
      </w:r>
      <w:r w:rsidRPr="002D1EA8">
        <w:rPr>
          <w:noProof w:val="0"/>
          <w:sz w:val="28"/>
          <w:szCs w:val="28"/>
          <w:lang w:eastAsia="en-US"/>
        </w:rPr>
        <w:t>руб.</w:t>
      </w:r>
    </w:p>
    <w:p w:rsidR="00311A91" w:rsidRDefault="00311A91" w:rsidP="00311A91">
      <w:pPr>
        <w:tabs>
          <w:tab w:val="left" w:pos="630"/>
        </w:tabs>
        <w:ind w:firstLine="709"/>
        <w:jc w:val="both"/>
        <w:rPr>
          <w:noProof w:val="0"/>
          <w:sz w:val="28"/>
          <w:szCs w:val="28"/>
          <w:lang w:eastAsia="en-US"/>
        </w:rPr>
      </w:pPr>
      <w:r w:rsidRPr="00C6502C">
        <w:rPr>
          <w:noProof w:val="0"/>
          <w:sz w:val="28"/>
          <w:szCs w:val="28"/>
          <w:lang w:eastAsia="en-US"/>
        </w:rPr>
        <w:t>202</w:t>
      </w:r>
      <w:r>
        <w:rPr>
          <w:noProof w:val="0"/>
          <w:sz w:val="28"/>
          <w:szCs w:val="28"/>
          <w:lang w:eastAsia="en-US"/>
        </w:rPr>
        <w:t>4</w:t>
      </w:r>
      <w:r w:rsidRPr="00C6502C">
        <w:rPr>
          <w:noProof w:val="0"/>
          <w:sz w:val="28"/>
          <w:szCs w:val="28"/>
          <w:lang w:eastAsia="en-US"/>
        </w:rPr>
        <w:t xml:space="preserve"> год – </w:t>
      </w:r>
      <w:r w:rsidR="00016356">
        <w:rPr>
          <w:noProof w:val="0"/>
          <w:sz w:val="28"/>
          <w:szCs w:val="28"/>
          <w:lang w:eastAsia="en-US"/>
        </w:rPr>
        <w:t>1447,2</w:t>
      </w:r>
      <w:r w:rsidRPr="00C6502C">
        <w:rPr>
          <w:noProof w:val="0"/>
          <w:sz w:val="28"/>
          <w:szCs w:val="28"/>
          <w:lang w:eastAsia="en-US"/>
        </w:rPr>
        <w:t xml:space="preserve"> тыс. руб.</w:t>
      </w:r>
    </w:p>
    <w:p w:rsidR="00016356" w:rsidRDefault="00016356" w:rsidP="00311A91">
      <w:pPr>
        <w:tabs>
          <w:tab w:val="left" w:pos="630"/>
        </w:tabs>
        <w:ind w:firstLine="709"/>
        <w:jc w:val="both"/>
        <w:rPr>
          <w:noProof w:val="0"/>
          <w:sz w:val="28"/>
          <w:szCs w:val="28"/>
          <w:lang w:eastAsia="en-US"/>
        </w:rPr>
      </w:pPr>
      <w:r w:rsidRPr="00C6502C">
        <w:rPr>
          <w:noProof w:val="0"/>
          <w:sz w:val="28"/>
          <w:szCs w:val="28"/>
          <w:lang w:eastAsia="en-US"/>
        </w:rPr>
        <w:t>202</w:t>
      </w:r>
      <w:r>
        <w:rPr>
          <w:noProof w:val="0"/>
          <w:sz w:val="28"/>
          <w:szCs w:val="28"/>
          <w:lang w:eastAsia="en-US"/>
        </w:rPr>
        <w:t>5</w:t>
      </w:r>
      <w:r w:rsidRPr="00C6502C">
        <w:rPr>
          <w:noProof w:val="0"/>
          <w:sz w:val="28"/>
          <w:szCs w:val="28"/>
          <w:lang w:eastAsia="en-US"/>
        </w:rPr>
        <w:t xml:space="preserve"> год – </w:t>
      </w:r>
      <w:r>
        <w:rPr>
          <w:noProof w:val="0"/>
          <w:sz w:val="28"/>
          <w:szCs w:val="28"/>
          <w:lang w:eastAsia="en-US"/>
        </w:rPr>
        <w:t>1139,3</w:t>
      </w:r>
      <w:r w:rsidRPr="00C6502C">
        <w:rPr>
          <w:noProof w:val="0"/>
          <w:sz w:val="28"/>
          <w:szCs w:val="28"/>
          <w:lang w:eastAsia="en-US"/>
        </w:rPr>
        <w:t xml:space="preserve"> тыс.</w:t>
      </w:r>
      <w:r>
        <w:rPr>
          <w:noProof w:val="0"/>
          <w:sz w:val="28"/>
          <w:szCs w:val="28"/>
          <w:lang w:eastAsia="en-US"/>
        </w:rPr>
        <w:t xml:space="preserve"> </w:t>
      </w:r>
      <w:r w:rsidRPr="00C6502C">
        <w:rPr>
          <w:noProof w:val="0"/>
          <w:sz w:val="28"/>
          <w:szCs w:val="28"/>
          <w:lang w:eastAsia="en-US"/>
        </w:rPr>
        <w:t>руб</w:t>
      </w:r>
      <w:r w:rsidR="00AA2C4B">
        <w:rPr>
          <w:noProof w:val="0"/>
          <w:sz w:val="28"/>
          <w:szCs w:val="28"/>
          <w:lang w:eastAsia="en-US"/>
        </w:rPr>
        <w:t>.</w:t>
      </w:r>
    </w:p>
    <w:p w:rsidR="004F260F" w:rsidRPr="003A5F04" w:rsidRDefault="004F260F" w:rsidP="00311A91">
      <w:pPr>
        <w:tabs>
          <w:tab w:val="left" w:pos="630"/>
        </w:tabs>
        <w:ind w:firstLine="709"/>
        <w:jc w:val="both"/>
        <w:rPr>
          <w:noProof w:val="0"/>
          <w:sz w:val="28"/>
          <w:szCs w:val="28"/>
          <w:lang w:eastAsia="en-US"/>
        </w:rPr>
      </w:pPr>
      <w:r w:rsidRPr="003A5F04">
        <w:rPr>
          <w:noProof w:val="0"/>
          <w:sz w:val="28"/>
          <w:szCs w:val="28"/>
          <w:lang w:eastAsia="en-US"/>
        </w:rPr>
        <w:t>Направления и виды расходования данных средств изложены в приложении № 2.</w:t>
      </w: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>Привлечение внебюджетных средств, средств бюджетов других уровней для реализации мероприятий муниципальной программы не предусмотрено.</w:t>
      </w:r>
    </w:p>
    <w:p w:rsidR="004F260F" w:rsidRDefault="004F260F" w:rsidP="004F260F">
      <w:pPr>
        <w:jc w:val="center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</w:p>
    <w:p w:rsidR="004F260F" w:rsidRPr="003A5F04" w:rsidRDefault="004F260F" w:rsidP="004F260F">
      <w:pPr>
        <w:jc w:val="center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5. Основные меры правового регулирования в сфере реализации муниципальной программы</w:t>
      </w:r>
    </w:p>
    <w:p w:rsidR="004F260F" w:rsidRPr="003A5F04" w:rsidRDefault="004F260F" w:rsidP="004F260F">
      <w:pPr>
        <w:jc w:val="center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noProof w:val="0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от 10.01.2002 № 7-ФЗ «Об охране окружающей среды»; «Правила благоустройства территории, обеспечения чистоты и порядка в муниципальном образовании </w:t>
      </w:r>
      <w:proofErr w:type="spellStart"/>
      <w:r>
        <w:rPr>
          <w:noProof w:val="0"/>
          <w:sz w:val="28"/>
          <w:szCs w:val="28"/>
        </w:rPr>
        <w:t>Астапковичское</w:t>
      </w:r>
      <w:proofErr w:type="spellEnd"/>
      <w:r>
        <w:rPr>
          <w:noProof w:val="0"/>
          <w:sz w:val="28"/>
          <w:szCs w:val="28"/>
        </w:rPr>
        <w:t xml:space="preserve"> сельское</w:t>
      </w:r>
      <w:r w:rsidRPr="003A5F04">
        <w:rPr>
          <w:noProof w:val="0"/>
          <w:sz w:val="28"/>
          <w:szCs w:val="28"/>
        </w:rPr>
        <w:t xml:space="preserve"> поселение </w:t>
      </w:r>
      <w:proofErr w:type="spellStart"/>
      <w:r w:rsidRPr="003A5F04">
        <w:rPr>
          <w:noProof w:val="0"/>
          <w:sz w:val="28"/>
          <w:szCs w:val="28"/>
        </w:rPr>
        <w:t>Рославльского</w:t>
      </w:r>
      <w:proofErr w:type="spellEnd"/>
      <w:r w:rsidRPr="003A5F04">
        <w:rPr>
          <w:noProof w:val="0"/>
          <w:sz w:val="28"/>
          <w:szCs w:val="28"/>
        </w:rPr>
        <w:t xml:space="preserve"> района Смоленской области»</w:t>
      </w:r>
      <w:r w:rsidRPr="003A5F04">
        <w:rPr>
          <w:noProof w:val="0"/>
          <w:color w:val="1F497D"/>
          <w:sz w:val="28"/>
          <w:szCs w:val="28"/>
        </w:rPr>
        <w:t xml:space="preserve">, </w:t>
      </w:r>
      <w:r w:rsidRPr="003A5F04">
        <w:rPr>
          <w:noProof w:val="0"/>
          <w:sz w:val="28"/>
          <w:szCs w:val="28"/>
        </w:rPr>
        <w:t xml:space="preserve">утверждённые решением Совета депутатов </w:t>
      </w:r>
      <w:proofErr w:type="spellStart"/>
      <w:r>
        <w:rPr>
          <w:noProof w:val="0"/>
          <w:sz w:val="28"/>
          <w:szCs w:val="28"/>
        </w:rPr>
        <w:t>Астапковичского</w:t>
      </w:r>
      <w:proofErr w:type="spellEnd"/>
      <w:r>
        <w:rPr>
          <w:noProof w:val="0"/>
          <w:sz w:val="28"/>
          <w:szCs w:val="28"/>
        </w:rPr>
        <w:t xml:space="preserve"> сельского</w:t>
      </w:r>
      <w:r w:rsidRPr="003A5F04">
        <w:rPr>
          <w:noProof w:val="0"/>
          <w:sz w:val="28"/>
          <w:szCs w:val="28"/>
        </w:rPr>
        <w:t xml:space="preserve"> поселения </w:t>
      </w:r>
      <w:proofErr w:type="spellStart"/>
      <w:r w:rsidRPr="003A5F04">
        <w:rPr>
          <w:noProof w:val="0"/>
          <w:sz w:val="28"/>
          <w:szCs w:val="28"/>
        </w:rPr>
        <w:t>Рославльского</w:t>
      </w:r>
      <w:proofErr w:type="spellEnd"/>
      <w:r w:rsidRPr="003A5F04">
        <w:rPr>
          <w:noProof w:val="0"/>
          <w:sz w:val="28"/>
          <w:szCs w:val="28"/>
        </w:rPr>
        <w:t xml:space="preserve"> района Смоленской области </w:t>
      </w:r>
      <w:r w:rsidRPr="00445113">
        <w:rPr>
          <w:noProof w:val="0"/>
          <w:sz w:val="28"/>
          <w:szCs w:val="28"/>
        </w:rPr>
        <w:t>от 26 октября 2017 года № 22.</w:t>
      </w:r>
    </w:p>
    <w:p w:rsidR="004F260F" w:rsidRPr="003A5F04" w:rsidRDefault="004F260F" w:rsidP="004F260F">
      <w:pPr>
        <w:jc w:val="both"/>
        <w:rPr>
          <w:noProof w:val="0"/>
          <w:sz w:val="24"/>
          <w:szCs w:val="24"/>
        </w:rPr>
      </w:pPr>
    </w:p>
    <w:p w:rsidR="004F260F" w:rsidRPr="003A5F04" w:rsidRDefault="004F260F" w:rsidP="004F260F">
      <w:pPr>
        <w:jc w:val="center"/>
        <w:rPr>
          <w:b/>
          <w:noProof w:val="0"/>
          <w:sz w:val="28"/>
          <w:szCs w:val="28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</w:rPr>
        <w:t xml:space="preserve">6. </w:t>
      </w:r>
      <w:r w:rsidRPr="003A5F04">
        <w:rPr>
          <w:b/>
          <w:noProof w:val="0"/>
          <w:sz w:val="28"/>
          <w:szCs w:val="28"/>
        </w:rPr>
        <w:t>Применение мер регулирования органами местного самоуправления в сфере реализации муниципальной программы.</w:t>
      </w:r>
    </w:p>
    <w:p w:rsidR="004F260F" w:rsidRPr="003A5F04" w:rsidRDefault="004F260F" w:rsidP="004F260F">
      <w:pPr>
        <w:jc w:val="center"/>
        <w:rPr>
          <w:b/>
          <w:noProof w:val="0"/>
          <w:sz w:val="28"/>
          <w:szCs w:val="28"/>
        </w:rPr>
      </w:pPr>
    </w:p>
    <w:p w:rsidR="004F260F" w:rsidRPr="003A5F04" w:rsidRDefault="004F260F" w:rsidP="004F260F">
      <w:pPr>
        <w:ind w:firstLine="709"/>
        <w:jc w:val="both"/>
        <w:rPr>
          <w:noProof w:val="0"/>
          <w:sz w:val="28"/>
          <w:szCs w:val="28"/>
        </w:rPr>
      </w:pPr>
      <w:r w:rsidRPr="003A5F04">
        <w:rPr>
          <w:rFonts w:eastAsia="Calibri"/>
          <w:noProof w:val="0"/>
          <w:color w:val="000000"/>
          <w:sz w:val="28"/>
          <w:szCs w:val="28"/>
        </w:rPr>
        <w:t xml:space="preserve">Меры регулирования </w:t>
      </w:r>
      <w:r w:rsidRPr="003A5F04">
        <w:rPr>
          <w:noProof w:val="0"/>
          <w:sz w:val="28"/>
          <w:szCs w:val="28"/>
        </w:rPr>
        <w:t>в сфере реализации данной муниципальной программы не предусмотрены.</w:t>
      </w:r>
    </w:p>
    <w:p w:rsidR="004F260F" w:rsidRPr="003A5F04" w:rsidRDefault="004F260F" w:rsidP="004F260F">
      <w:pPr>
        <w:rPr>
          <w:sz w:val="18"/>
          <w:szCs w:val="18"/>
        </w:rPr>
      </w:pPr>
    </w:p>
    <w:p w:rsidR="004F260F" w:rsidRPr="003A5F04" w:rsidRDefault="004F260F" w:rsidP="004F260F">
      <w:pPr>
        <w:rPr>
          <w:sz w:val="18"/>
          <w:szCs w:val="18"/>
        </w:rPr>
      </w:pPr>
    </w:p>
    <w:p w:rsidR="004F260F" w:rsidRPr="003A5F04" w:rsidRDefault="004F260F" w:rsidP="004F260F">
      <w:pPr>
        <w:rPr>
          <w:sz w:val="18"/>
          <w:szCs w:val="18"/>
        </w:rPr>
        <w:sectPr w:rsidR="004F260F" w:rsidRPr="003A5F04" w:rsidSect="00C23A79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69"/>
        <w:gridCol w:w="4335"/>
      </w:tblGrid>
      <w:tr w:rsidR="004F260F" w:rsidRPr="003A5F04" w:rsidTr="00B702D4">
        <w:tc>
          <w:tcPr>
            <w:tcW w:w="11548" w:type="dxa"/>
          </w:tcPr>
          <w:p w:rsidR="004F260F" w:rsidRPr="003A5F04" w:rsidRDefault="004F260F" w:rsidP="00B702D4">
            <w:pPr>
              <w:autoSpaceDE w:val="0"/>
              <w:autoSpaceDN w:val="0"/>
              <w:adjustRightInd w:val="0"/>
              <w:ind w:right="-45"/>
              <w:jc w:val="right"/>
              <w:rPr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372" w:type="dxa"/>
          </w:tcPr>
          <w:p w:rsidR="004F260F" w:rsidRPr="003A5F04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3A5F04">
              <w:rPr>
                <w:noProof w:val="0"/>
                <w:sz w:val="24"/>
                <w:szCs w:val="24"/>
                <w:lang w:eastAsia="en-US"/>
              </w:rPr>
              <w:t>Приложение № 1</w:t>
            </w:r>
          </w:p>
          <w:p w:rsidR="004F260F" w:rsidRPr="003A5F04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en-US"/>
              </w:rPr>
            </w:pPr>
            <w:r w:rsidRPr="003A5F04">
              <w:rPr>
                <w:noProof w:val="0"/>
                <w:sz w:val="24"/>
                <w:szCs w:val="24"/>
                <w:lang w:eastAsia="en-US"/>
              </w:rPr>
              <w:t xml:space="preserve">к муниципальной программе «Создание условий для обеспечения услугами жилищно-коммунального хозяйства и благоустройство территории </w:t>
            </w:r>
            <w:proofErr w:type="spellStart"/>
            <w:r w:rsidRPr="003A5F04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3A5F04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3A5F04">
              <w:rPr>
                <w:noProof w:val="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3A5F04">
              <w:rPr>
                <w:noProof w:val="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</w:tbl>
    <w:p w:rsidR="004F260F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ЦЕЛЕВЫЕ ПОКАЗАТЕЛИ</w:t>
      </w: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реализации муниципальной программы</w:t>
      </w:r>
    </w:p>
    <w:p w:rsidR="004F260F" w:rsidRDefault="004F260F" w:rsidP="004F260F">
      <w:pPr>
        <w:autoSpaceDE w:val="0"/>
        <w:autoSpaceDN w:val="0"/>
        <w:adjustRightInd w:val="0"/>
        <w:jc w:val="center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«Развитие жилищно-коммунального хозяйства и благоустройство территории </w:t>
      </w:r>
      <w:proofErr w:type="spellStart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Астапковичского</w:t>
      </w:r>
      <w:proofErr w:type="spellEnd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Рославльского</w:t>
      </w:r>
      <w:proofErr w:type="spellEnd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района Смоленской области» </w:t>
      </w: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rFonts w:eastAsia="Calibri"/>
          <w:b/>
          <w:noProof w:val="0"/>
          <w:color w:val="FF0000"/>
          <w:sz w:val="28"/>
          <w:szCs w:val="28"/>
          <w:lang w:eastAsia="en-US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4"/>
        <w:gridCol w:w="1417"/>
        <w:gridCol w:w="1134"/>
        <w:gridCol w:w="1135"/>
        <w:gridCol w:w="1134"/>
        <w:gridCol w:w="1135"/>
        <w:gridCol w:w="1136"/>
      </w:tblGrid>
      <w:tr w:rsidR="004F260F" w:rsidRPr="0002033F" w:rsidTr="00B702D4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Базовые значения показателей (к очередному финансовому году)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Планируемое значение показателей</w:t>
            </w:r>
          </w:p>
        </w:tc>
      </w:tr>
      <w:tr w:rsidR="004F260F" w:rsidRPr="0002033F" w:rsidTr="00B702D4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311A9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>20</w:t>
            </w:r>
            <w:r w:rsidR="00016356">
              <w:rPr>
                <w:b/>
                <w:bCs/>
                <w:noProof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311A9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>20</w:t>
            </w: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2</w:t>
            </w:r>
            <w:r w:rsidR="00016356">
              <w:rPr>
                <w:b/>
                <w:bCs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311A9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/>
                <w:bCs/>
                <w:noProof w:val="0"/>
                <w:sz w:val="24"/>
                <w:szCs w:val="24"/>
                <w:lang w:eastAsia="en-US"/>
              </w:rPr>
              <w:t>202</w:t>
            </w:r>
            <w:r w:rsidR="00016356">
              <w:rPr>
                <w:b/>
                <w:bCs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311A91">
            <w:pPr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/>
                <w:bCs/>
                <w:noProof w:val="0"/>
                <w:sz w:val="24"/>
                <w:szCs w:val="24"/>
                <w:lang w:eastAsia="en-US"/>
              </w:rPr>
              <w:t>202</w:t>
            </w:r>
            <w:r w:rsidR="00016356">
              <w:rPr>
                <w:b/>
                <w:bCs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311A91">
            <w:pPr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/>
                <w:bCs/>
                <w:noProof w:val="0"/>
                <w:sz w:val="24"/>
                <w:szCs w:val="24"/>
                <w:lang w:eastAsia="en-US"/>
              </w:rPr>
              <w:t>202</w:t>
            </w:r>
            <w:r w:rsidR="00016356">
              <w:rPr>
                <w:b/>
                <w:bCs/>
                <w:noProof w:val="0"/>
                <w:sz w:val="24"/>
                <w:szCs w:val="24"/>
                <w:lang w:eastAsia="en-US"/>
              </w:rPr>
              <w:t>5</w:t>
            </w:r>
          </w:p>
        </w:tc>
      </w:tr>
      <w:tr w:rsidR="004F260F" w:rsidRPr="00AF7902" w:rsidTr="00B702D4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F7902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F7902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bCs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F7902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bCs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AF7902" w:rsidRDefault="004F260F" w:rsidP="00B702D4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bCs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AF7902" w:rsidRDefault="004F260F" w:rsidP="00B702D4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bCs/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Cs/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Cs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Cs/>
                <w:noProof w:val="0"/>
                <w:sz w:val="24"/>
                <w:szCs w:val="24"/>
                <w:lang w:eastAsia="en-US"/>
              </w:rPr>
              <w:t>8</w:t>
            </w:r>
          </w:p>
        </w:tc>
      </w:tr>
      <w:tr w:rsidR="004F260F" w:rsidRPr="0002033F" w:rsidTr="00B702D4">
        <w:trPr>
          <w:cantSplit/>
          <w:trHeight w:val="579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b/>
                <w:noProof w:val="0"/>
                <w:sz w:val="24"/>
                <w:szCs w:val="24"/>
                <w:lang w:eastAsia="en-US"/>
              </w:rPr>
              <w:t xml:space="preserve">Цель муниципальной программы - Создание благоприятной среды для проживания граждан на территории </w:t>
            </w:r>
            <w:proofErr w:type="spellStart"/>
            <w:r w:rsidRPr="00A92F7D">
              <w:rPr>
                <w:b/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A92F7D">
              <w:rPr>
                <w:b/>
                <w:noProof w:val="0"/>
                <w:sz w:val="24"/>
                <w:szCs w:val="24"/>
                <w:lang w:eastAsia="en-US"/>
              </w:rPr>
              <w:t xml:space="preserve"> сельского поселения и обеспечение надежности предоставления  жилищно-коммунальных услуг населению</w:t>
            </w:r>
          </w:p>
        </w:tc>
      </w:tr>
      <w:tr w:rsidR="004F260F" w:rsidRPr="0002033F" w:rsidTr="00B702D4">
        <w:trPr>
          <w:cantSplit/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 xml:space="preserve">Доля населения </w:t>
            </w:r>
            <w:proofErr w:type="spellStart"/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 xml:space="preserve"> сельского поселения, обеспеченного питьевой водой надлежащего качества;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85</w:t>
            </w:r>
          </w:p>
        </w:tc>
      </w:tr>
      <w:tr w:rsidR="004F260F" w:rsidRPr="0002033F" w:rsidTr="00B702D4">
        <w:trPr>
          <w:cantSplit/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>Протяженность газопровода, находящегося в собственности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8919E3" w:rsidRDefault="00311A91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8919E3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</w:tr>
      <w:tr w:rsidR="004F260F" w:rsidRPr="0002033F" w:rsidTr="00B702D4">
        <w:trPr>
          <w:cantSplit/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ind w:firstLine="34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Уровень технического состояния сетей наружного уличного освещения.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9169F0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A92F7D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84</w:t>
            </w:r>
          </w:p>
        </w:tc>
      </w:tr>
      <w:tr w:rsidR="004F260F" w:rsidRPr="0002033F" w:rsidTr="00B702D4">
        <w:trPr>
          <w:cantSplit/>
          <w:trHeight w:val="579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Основное мероприятие 1</w:t>
            </w:r>
            <w:r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-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«Развитие систем коммунальной инфраструктуры на территории </w:t>
            </w:r>
            <w:proofErr w:type="spellStart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сельского поселения  </w:t>
            </w:r>
            <w:proofErr w:type="spellStart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  <w:tr w:rsidR="004F260F" w:rsidRPr="0002033F" w:rsidTr="00B702D4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 xml:space="preserve">Протяженность водопровода, находящегося на обслуживании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48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8,6</w:t>
            </w:r>
          </w:p>
        </w:tc>
      </w:tr>
      <w:tr w:rsidR="004F260F" w:rsidRPr="0002033F" w:rsidTr="00B702D4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pacing w:val="8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pacing w:val="8"/>
                <w:sz w:val="24"/>
                <w:szCs w:val="24"/>
                <w:lang w:eastAsia="en-US"/>
              </w:rPr>
              <w:t>Водонапорные башни и скважины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</w:t>
            </w:r>
          </w:p>
        </w:tc>
      </w:tr>
      <w:tr w:rsidR="004F260F" w:rsidRPr="0002033F" w:rsidTr="00B702D4">
        <w:trPr>
          <w:cantSplit/>
          <w:trHeight w:val="5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b/>
                <w:noProof w:val="0"/>
                <w:spacing w:val="8"/>
                <w:sz w:val="24"/>
                <w:szCs w:val="24"/>
                <w:lang w:eastAsia="en-US"/>
              </w:rPr>
            </w:pPr>
            <w:r w:rsidRPr="0002033F">
              <w:rPr>
                <w:bCs/>
                <w:noProof w:val="0"/>
                <w:sz w:val="24"/>
                <w:szCs w:val="24"/>
                <w:lang w:eastAsia="en-US"/>
              </w:rPr>
              <w:t>Содержание имеющегося газопровода в соответствующем нормативном состоянии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8919E3" w:rsidRDefault="00311A91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8919E3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12561,5</w:t>
            </w:r>
          </w:p>
        </w:tc>
      </w:tr>
      <w:tr w:rsidR="004F260F" w:rsidRPr="0002033F" w:rsidTr="00B702D4">
        <w:trPr>
          <w:cantSplit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lastRenderedPageBreak/>
              <w:t xml:space="preserve">Основное мероприятие 2 </w:t>
            </w:r>
            <w:r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 xml:space="preserve">«Содержание, ремонт и обслуживание уличного освещения на территории </w:t>
            </w:r>
            <w:proofErr w:type="spellStart"/>
            <w:r w:rsidRPr="0002033F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  <w:tr w:rsidR="004F260F" w:rsidRPr="0002033F" w:rsidTr="00B702D4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Количество ремонтируемых и обслуживаемых конструктивных элементов сетей уличного освещения (приборы учета и фонари уличного освещения)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tabs>
                <w:tab w:val="left" w:pos="326"/>
                <w:tab w:val="center" w:pos="469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Усл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A92F7D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92F7D">
              <w:rPr>
                <w:noProof w:val="0"/>
                <w:sz w:val="24"/>
                <w:szCs w:val="24"/>
                <w:lang w:eastAsia="en-US"/>
              </w:rPr>
              <w:t>117</w:t>
            </w:r>
          </w:p>
        </w:tc>
      </w:tr>
      <w:tr w:rsidR="004F260F" w:rsidRPr="0002033F" w:rsidTr="00B702D4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Планируемый объем потребленной электроэнергии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К 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8919E3" w:rsidRDefault="00311A91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100950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8919E3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100950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100 950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100 950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8919E3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8919E3">
              <w:rPr>
                <w:noProof w:val="0"/>
                <w:sz w:val="24"/>
                <w:szCs w:val="24"/>
                <w:lang w:eastAsia="en-US"/>
              </w:rPr>
              <w:t>100 950</w:t>
            </w:r>
          </w:p>
        </w:tc>
      </w:tr>
      <w:tr w:rsidR="004F260F" w:rsidRPr="0002033F" w:rsidTr="00B702D4">
        <w:trPr>
          <w:cantSplit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jc w:val="both"/>
              <w:rPr>
                <w:b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Основное мероприятие 3 </w:t>
            </w:r>
            <w:r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«Содержание мест захоронения на территории </w:t>
            </w:r>
            <w:proofErr w:type="spellStart"/>
            <w:r w:rsidRPr="0002033F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  <w:tr w:rsidR="004F260F" w:rsidRPr="0002033F" w:rsidTr="00B702D4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Количество кладбищ, находящихся на содержании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</w:t>
            </w:r>
            <w:r>
              <w:rPr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</w:t>
            </w:r>
            <w:r>
              <w:rPr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</w:t>
            </w:r>
            <w:r>
              <w:rPr>
                <w:noProof w:val="0"/>
                <w:sz w:val="24"/>
                <w:szCs w:val="24"/>
                <w:lang w:eastAsia="en-US"/>
              </w:rPr>
              <w:t>9</w:t>
            </w:r>
          </w:p>
        </w:tc>
      </w:tr>
      <w:tr w:rsidR="004F260F" w:rsidRPr="0002033F" w:rsidTr="00B702D4">
        <w:trPr>
          <w:cantSplit/>
          <w:trHeight w:val="552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sz w:val="24"/>
                <w:szCs w:val="24"/>
                <w:lang w:eastAsia="en-US"/>
              </w:rPr>
              <w:t>Основное мероприятие 4</w:t>
            </w:r>
            <w:r>
              <w:rPr>
                <w:b/>
                <w:noProof w:val="0"/>
                <w:sz w:val="24"/>
                <w:szCs w:val="24"/>
                <w:lang w:eastAsia="en-US"/>
              </w:rPr>
              <w:t xml:space="preserve"> -</w:t>
            </w:r>
            <w:r w:rsidRPr="0002033F">
              <w:rPr>
                <w:b/>
                <w:noProof w:val="0"/>
                <w:sz w:val="24"/>
                <w:szCs w:val="24"/>
                <w:lang w:eastAsia="en-US"/>
              </w:rPr>
              <w:t xml:space="preserve"> 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«Содержание гидротехнических сооружений на территории </w:t>
            </w:r>
            <w:proofErr w:type="spellStart"/>
            <w:r w:rsidRPr="0002033F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  <w:tr w:rsidR="004F260F" w:rsidRPr="0002033F" w:rsidTr="00B702D4">
        <w:trPr>
          <w:cantSplit/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Кол-во объектов ГТС, находящихся в собственности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4F260F" w:rsidRPr="0002033F" w:rsidTr="00B702D4">
        <w:trPr>
          <w:cantSplit/>
          <w:trHeight w:val="276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964CA3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964CA3">
              <w:rPr>
                <w:b/>
                <w:sz w:val="24"/>
                <w:szCs w:val="24"/>
              </w:rPr>
              <w:t>Основное мероприятие 5 – «Озеленение территории Астапковичского сельского поселения Рославльского района Смоленской области»</w:t>
            </w:r>
          </w:p>
        </w:tc>
      </w:tr>
      <w:tr w:rsidR="004F260F" w:rsidRPr="0002033F" w:rsidTr="00B702D4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Количество спиленных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</w:tr>
      <w:tr w:rsidR="004F260F" w:rsidRPr="0002033F" w:rsidTr="00B702D4">
        <w:trPr>
          <w:cantSplit/>
          <w:trHeight w:val="276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964CA3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964CA3">
              <w:rPr>
                <w:b/>
                <w:sz w:val="24"/>
                <w:szCs w:val="24"/>
              </w:rPr>
              <w:t>Основное мероприятие 6</w:t>
            </w:r>
            <w:r w:rsidRPr="00964CA3">
              <w:rPr>
                <w:sz w:val="24"/>
                <w:szCs w:val="24"/>
              </w:rPr>
              <w:t xml:space="preserve"> – </w:t>
            </w:r>
            <w:r w:rsidRPr="00964CA3">
              <w:rPr>
                <w:b/>
                <w:sz w:val="24"/>
                <w:szCs w:val="24"/>
              </w:rPr>
              <w:t>«Капитальный ремонт в многоквартирных домах общего имущества»</w:t>
            </w:r>
          </w:p>
        </w:tc>
      </w:tr>
      <w:tr w:rsidR="004F260F" w:rsidRPr="0002033F" w:rsidTr="00B702D4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Площадь многоквартирных домов, подлежащих капитальному ремонту на основе Региональной программы капитального ремонта многоквартирных домов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м</w:t>
            </w:r>
            <w:r w:rsidRPr="00964CA3">
              <w:rPr>
                <w:noProof w:val="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Default="009169F0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0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105,5</w:t>
            </w:r>
          </w:p>
        </w:tc>
      </w:tr>
    </w:tbl>
    <w:p w:rsidR="004F260F" w:rsidRDefault="004F260F" w:rsidP="004F260F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4F260F" w:rsidRDefault="004F260F" w:rsidP="004F260F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4F260F" w:rsidRDefault="004F260F" w:rsidP="004F260F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4F260F" w:rsidRDefault="004F260F" w:rsidP="004F260F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4F260F" w:rsidRDefault="004F260F" w:rsidP="004F260F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4F260F" w:rsidRDefault="004F260F" w:rsidP="004F260F">
      <w:pPr>
        <w:autoSpaceDE w:val="0"/>
        <w:autoSpaceDN w:val="0"/>
        <w:adjustRightInd w:val="0"/>
        <w:ind w:right="-45"/>
        <w:jc w:val="both"/>
        <w:rPr>
          <w:noProof w:val="0"/>
          <w:sz w:val="24"/>
          <w:szCs w:val="24"/>
        </w:rPr>
      </w:pPr>
    </w:p>
    <w:p w:rsidR="004F260F" w:rsidRDefault="004F260F" w:rsidP="004F260F">
      <w:pPr>
        <w:spacing w:after="200" w:line="276" w:lineRule="auto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253"/>
      </w:tblGrid>
      <w:tr w:rsidR="004F260F" w:rsidRPr="003A5F04" w:rsidTr="00B702D4">
        <w:tc>
          <w:tcPr>
            <w:tcW w:w="10881" w:type="dxa"/>
          </w:tcPr>
          <w:p w:rsidR="004F260F" w:rsidRPr="003A5F04" w:rsidRDefault="004F260F" w:rsidP="00B702D4">
            <w:pPr>
              <w:autoSpaceDE w:val="0"/>
              <w:autoSpaceDN w:val="0"/>
              <w:adjustRightInd w:val="0"/>
              <w:ind w:right="-45"/>
              <w:jc w:val="both"/>
              <w:rPr>
                <w:noProof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260F" w:rsidRPr="003A5F04" w:rsidRDefault="004F260F" w:rsidP="00B702D4">
            <w:pPr>
              <w:autoSpaceDE w:val="0"/>
              <w:autoSpaceDN w:val="0"/>
              <w:adjustRightInd w:val="0"/>
              <w:ind w:right="-45"/>
              <w:jc w:val="both"/>
              <w:rPr>
                <w:noProof w:val="0"/>
                <w:sz w:val="24"/>
                <w:szCs w:val="24"/>
              </w:rPr>
            </w:pPr>
            <w:r w:rsidRPr="003A5F04">
              <w:rPr>
                <w:noProof w:val="0"/>
                <w:sz w:val="24"/>
                <w:szCs w:val="24"/>
              </w:rPr>
              <w:t>Приложение № 2</w:t>
            </w:r>
          </w:p>
          <w:p w:rsidR="004F260F" w:rsidRPr="003A5F04" w:rsidRDefault="004F260F" w:rsidP="00B702D4">
            <w:pPr>
              <w:autoSpaceDE w:val="0"/>
              <w:autoSpaceDN w:val="0"/>
              <w:adjustRightInd w:val="0"/>
              <w:jc w:val="both"/>
              <w:rPr>
                <w:noProof w:val="0"/>
                <w:sz w:val="24"/>
                <w:szCs w:val="24"/>
              </w:rPr>
            </w:pPr>
            <w:r w:rsidRPr="003A5F04">
              <w:rPr>
                <w:noProof w:val="0"/>
                <w:sz w:val="24"/>
                <w:szCs w:val="24"/>
              </w:rPr>
              <w:t xml:space="preserve">к муниципальной программе «Создание условий для обеспечения услугами жилищно-коммунального хозяйства и благоустройство территории </w:t>
            </w:r>
            <w:proofErr w:type="spellStart"/>
            <w:r w:rsidRPr="003A5F04">
              <w:rPr>
                <w:noProof w:val="0"/>
                <w:sz w:val="24"/>
                <w:szCs w:val="24"/>
              </w:rPr>
              <w:t>Астапковичского</w:t>
            </w:r>
            <w:proofErr w:type="spellEnd"/>
            <w:r w:rsidRPr="003A5F04">
              <w:rPr>
                <w:noProof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A5F04">
              <w:rPr>
                <w:noProof w:val="0"/>
                <w:sz w:val="24"/>
                <w:szCs w:val="24"/>
              </w:rPr>
              <w:t>Рославльского</w:t>
            </w:r>
            <w:proofErr w:type="spellEnd"/>
            <w:r w:rsidRPr="003A5F04">
              <w:rPr>
                <w:noProof w:val="0"/>
                <w:sz w:val="24"/>
                <w:szCs w:val="24"/>
              </w:rPr>
              <w:t xml:space="preserve"> района Смоленской области»</w:t>
            </w:r>
          </w:p>
        </w:tc>
      </w:tr>
    </w:tbl>
    <w:p w:rsidR="004F260F" w:rsidRDefault="004F260F" w:rsidP="004F260F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4F260F" w:rsidRPr="003A5F04" w:rsidRDefault="004F260F" w:rsidP="004F260F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ПЛАН</w:t>
      </w: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3A5F04">
        <w:rPr>
          <w:b/>
          <w:bCs/>
          <w:noProof w:val="0"/>
          <w:sz w:val="28"/>
          <w:szCs w:val="28"/>
        </w:rPr>
        <w:t>реализации муниципальной программы на 20</w:t>
      </w:r>
      <w:r>
        <w:rPr>
          <w:b/>
          <w:bCs/>
          <w:noProof w:val="0"/>
          <w:sz w:val="28"/>
          <w:szCs w:val="28"/>
        </w:rPr>
        <w:t>2</w:t>
      </w:r>
      <w:r w:rsidR="00016356">
        <w:rPr>
          <w:b/>
          <w:bCs/>
          <w:noProof w:val="0"/>
          <w:sz w:val="28"/>
          <w:szCs w:val="28"/>
        </w:rPr>
        <w:t>3</w:t>
      </w:r>
      <w:r w:rsidRPr="003A5F04">
        <w:rPr>
          <w:b/>
          <w:bCs/>
          <w:noProof w:val="0"/>
          <w:sz w:val="28"/>
          <w:szCs w:val="28"/>
        </w:rPr>
        <w:t xml:space="preserve"> год и плановый период 20</w:t>
      </w:r>
      <w:r>
        <w:rPr>
          <w:b/>
          <w:bCs/>
          <w:noProof w:val="0"/>
          <w:sz w:val="28"/>
          <w:szCs w:val="28"/>
        </w:rPr>
        <w:t>2</w:t>
      </w:r>
      <w:r w:rsidR="00016356">
        <w:rPr>
          <w:b/>
          <w:bCs/>
          <w:noProof w:val="0"/>
          <w:sz w:val="28"/>
          <w:szCs w:val="28"/>
        </w:rPr>
        <w:t>4</w:t>
      </w:r>
      <w:r w:rsidRPr="003A5F04">
        <w:rPr>
          <w:b/>
          <w:bCs/>
          <w:noProof w:val="0"/>
          <w:sz w:val="28"/>
          <w:szCs w:val="28"/>
        </w:rPr>
        <w:t xml:space="preserve"> и 202</w:t>
      </w:r>
      <w:r w:rsidR="00016356">
        <w:rPr>
          <w:b/>
          <w:bCs/>
          <w:noProof w:val="0"/>
          <w:sz w:val="28"/>
          <w:szCs w:val="28"/>
        </w:rPr>
        <w:t>5</w:t>
      </w:r>
      <w:r w:rsidRPr="003A5F04">
        <w:rPr>
          <w:b/>
          <w:bCs/>
          <w:noProof w:val="0"/>
          <w:sz w:val="28"/>
          <w:szCs w:val="28"/>
        </w:rPr>
        <w:t xml:space="preserve"> гг.</w:t>
      </w:r>
    </w:p>
    <w:p w:rsidR="004F260F" w:rsidRPr="003A5F04" w:rsidRDefault="004F260F" w:rsidP="004F260F">
      <w:pPr>
        <w:autoSpaceDE w:val="0"/>
        <w:autoSpaceDN w:val="0"/>
        <w:adjustRightInd w:val="0"/>
        <w:jc w:val="center"/>
        <w:rPr>
          <w:rFonts w:eastAsia="Calibri"/>
          <w:b/>
          <w:noProof w:val="0"/>
          <w:color w:val="FF0000"/>
          <w:sz w:val="28"/>
          <w:szCs w:val="28"/>
          <w:lang w:eastAsia="en-US"/>
        </w:rPr>
      </w:pPr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«Развитие жилищно-коммунального хозяйства и благоустройство территории </w:t>
      </w:r>
      <w:proofErr w:type="spellStart"/>
      <w:r w:rsidRPr="003A5F04">
        <w:rPr>
          <w:rFonts w:eastAsia="Calibri"/>
          <w:b/>
          <w:noProof w:val="0"/>
          <w:color w:val="000000"/>
          <w:sz w:val="24"/>
          <w:szCs w:val="24"/>
          <w:lang w:eastAsia="en-US"/>
        </w:rPr>
        <w:t>Астапковичского</w:t>
      </w:r>
      <w:proofErr w:type="spellEnd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>Рославльского</w:t>
      </w:r>
      <w:proofErr w:type="spellEnd"/>
      <w:r w:rsidRPr="003A5F04">
        <w:rPr>
          <w:rFonts w:eastAsia="Calibri"/>
          <w:b/>
          <w:noProof w:val="0"/>
          <w:color w:val="000000"/>
          <w:sz w:val="28"/>
          <w:szCs w:val="28"/>
          <w:lang w:eastAsia="en-US"/>
        </w:rPr>
        <w:t xml:space="preserve"> района Смоленской области» </w:t>
      </w:r>
    </w:p>
    <w:p w:rsidR="004F260F" w:rsidRPr="003A5F04" w:rsidRDefault="004F260F" w:rsidP="004F260F">
      <w:pPr>
        <w:rPr>
          <w:rFonts w:eastAsia="Calibri"/>
          <w:noProof w:val="0"/>
          <w:sz w:val="2"/>
          <w:szCs w:val="2"/>
        </w:rPr>
      </w:pPr>
    </w:p>
    <w:tbl>
      <w:tblPr>
        <w:tblW w:w="1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3969"/>
        <w:gridCol w:w="2126"/>
        <w:gridCol w:w="2127"/>
        <w:gridCol w:w="1531"/>
        <w:gridCol w:w="1532"/>
        <w:gridCol w:w="1531"/>
        <w:gridCol w:w="1532"/>
      </w:tblGrid>
      <w:tr w:rsidR="004F260F" w:rsidRPr="0002033F" w:rsidTr="00B702D4">
        <w:trPr>
          <w:trHeight w:hRule="exact" w:val="81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№ п</w:t>
            </w:r>
            <w:r w:rsidRPr="0002033F">
              <w:rPr>
                <w:noProof w:val="0"/>
                <w:sz w:val="24"/>
                <w:szCs w:val="24"/>
                <w:lang w:val="en-US" w:eastAsia="en-US"/>
              </w:rPr>
              <w:t>/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год и плановый период (тыс. рублей)</w:t>
            </w:r>
          </w:p>
        </w:tc>
      </w:tr>
      <w:tr w:rsidR="004F260F" w:rsidRPr="0002033F" w:rsidTr="00B702D4">
        <w:trPr>
          <w:trHeight w:hRule="exact" w:val="561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9169F0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202</w:t>
            </w:r>
            <w:r w:rsidR="00DA22CE"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9169F0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202</w:t>
            </w:r>
            <w:r w:rsidR="00DA22CE"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9169F0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202</w:t>
            </w:r>
            <w:r w:rsidR="00DA22CE">
              <w:rPr>
                <w:noProof w:val="0"/>
                <w:sz w:val="24"/>
                <w:szCs w:val="24"/>
                <w:lang w:eastAsia="en-US"/>
              </w:rPr>
              <w:t>5</w:t>
            </w:r>
          </w:p>
        </w:tc>
      </w:tr>
      <w:tr w:rsidR="004F260F" w:rsidRPr="00AF7902" w:rsidTr="00B702D4">
        <w:trPr>
          <w:trHeight w:hRule="exact" w:val="279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B702D4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AF7902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F7902">
              <w:rPr>
                <w:noProof w:val="0"/>
                <w:sz w:val="24"/>
                <w:szCs w:val="24"/>
                <w:lang w:eastAsia="en-US"/>
              </w:rPr>
              <w:t>8</w:t>
            </w:r>
          </w:p>
        </w:tc>
      </w:tr>
      <w:tr w:rsidR="004F260F" w:rsidRPr="0002033F" w:rsidTr="00B702D4">
        <w:trPr>
          <w:trHeight w:val="640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b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sz w:val="24"/>
                <w:szCs w:val="24"/>
                <w:lang w:eastAsia="en-US"/>
              </w:rPr>
              <w:t xml:space="preserve">Цель муниципальной программы - 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Создание благоприятной среды для проживания граждан на территории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 и обеспечение надежности предоставления  жилищно-коммунальных услуг населению</w:t>
            </w:r>
          </w:p>
        </w:tc>
      </w:tr>
      <w:tr w:rsidR="004F260F" w:rsidRPr="0002033F" w:rsidTr="00B702D4">
        <w:trPr>
          <w:trHeight w:val="640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Основное мероприятие 1</w:t>
            </w:r>
            <w:r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-</w:t>
            </w: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«Развитие систем коммунальной инфраструктуры на территории </w:t>
            </w:r>
            <w:proofErr w:type="spellStart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  <w:tr w:rsidR="004F260F" w:rsidRPr="0002033F" w:rsidTr="00AA2C4B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</w:t>
            </w:r>
            <w:r>
              <w:rPr>
                <w:noProof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Cs/>
                <w:noProof w:val="0"/>
                <w:spacing w:val="-1"/>
                <w:sz w:val="24"/>
                <w:szCs w:val="24"/>
                <w:lang w:eastAsia="en-US"/>
              </w:rPr>
              <w:t>Бесперебойное снабжение населения качественной питьевой водой, в том числе капитальный ремонт и (или) строительство шахтных колодцев;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AA2C4B" w:rsidP="00CF00CF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13</w:t>
            </w:r>
            <w:r w:rsidR="00CF00CF">
              <w:rPr>
                <w:noProof w:val="0"/>
                <w:sz w:val="24"/>
                <w:szCs w:val="24"/>
                <w:lang w:eastAsia="en-US"/>
              </w:rPr>
              <w:t>66</w:t>
            </w:r>
            <w:r>
              <w:rPr>
                <w:noProof w:val="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AA2C4B" w:rsidP="00CF00CF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</w:t>
            </w:r>
            <w:r w:rsidR="00CF00CF">
              <w:rPr>
                <w:noProof w:val="0"/>
                <w:sz w:val="24"/>
                <w:szCs w:val="24"/>
                <w:lang w:eastAsia="en-US"/>
              </w:rPr>
              <w:t>198</w:t>
            </w:r>
            <w:r w:rsidR="00944C13">
              <w:rPr>
                <w:noProof w:val="0"/>
                <w:sz w:val="24"/>
                <w:szCs w:val="24"/>
                <w:lang w:eastAsia="en-US"/>
              </w:rPr>
              <w:t>,</w:t>
            </w:r>
            <w:r>
              <w:rPr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944C13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944C13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63,7</w:t>
            </w:r>
          </w:p>
        </w:tc>
      </w:tr>
      <w:tr w:rsidR="004F260F" w:rsidRPr="006246BC" w:rsidTr="00B702D4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Финансирование мероприятий по техническому обслуживанию газопровода, ремонт газопровода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Бюджет </w:t>
            </w:r>
          </w:p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proofErr w:type="spellStart"/>
            <w:r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>
              <w:rPr>
                <w:noProof w:val="0"/>
                <w:sz w:val="24"/>
                <w:szCs w:val="24"/>
                <w:lang w:eastAsia="en-US"/>
              </w:rPr>
              <w:t xml:space="preserve">сельского 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8919E3" w:rsidRDefault="00AA2C4B" w:rsidP="00AA2C4B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524</w:t>
            </w:r>
            <w:r w:rsidR="00944C13">
              <w:rPr>
                <w:noProof w:val="0"/>
                <w:sz w:val="24"/>
                <w:szCs w:val="24"/>
                <w:lang w:eastAsia="en-US"/>
              </w:rPr>
              <w:t>,</w:t>
            </w:r>
            <w:r>
              <w:rPr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8919E3" w:rsidRDefault="00AA2C4B" w:rsidP="00AA2C4B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288</w:t>
            </w:r>
            <w:r w:rsidR="00944C13">
              <w:rPr>
                <w:noProof w:val="0"/>
                <w:sz w:val="24"/>
                <w:szCs w:val="24"/>
                <w:lang w:eastAsia="en-US"/>
              </w:rPr>
              <w:t>,</w:t>
            </w:r>
            <w:r>
              <w:rPr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8919E3" w:rsidRDefault="00944C13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236,6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8919E3" w:rsidRDefault="009169F0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4F260F" w:rsidRPr="0002033F" w:rsidTr="00B702D4">
        <w:trPr>
          <w:trHeight w:val="363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E01F66" w:rsidRDefault="004F260F" w:rsidP="00B702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E01F66">
              <w:rPr>
                <w:b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AA2C4B" w:rsidP="00CF0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18</w:t>
            </w:r>
            <w:r w:rsidR="00CF00CF">
              <w:rPr>
                <w:b/>
                <w:noProof w:val="0"/>
                <w:sz w:val="24"/>
                <w:szCs w:val="24"/>
                <w:lang w:eastAsia="en-US"/>
              </w:rPr>
              <w:t>91</w:t>
            </w:r>
            <w:r w:rsidR="00944C13">
              <w:rPr>
                <w:b/>
                <w:noProof w:val="0"/>
                <w:sz w:val="24"/>
                <w:szCs w:val="24"/>
                <w:lang w:eastAsia="en-US"/>
              </w:rPr>
              <w:t>,</w:t>
            </w:r>
            <w:r>
              <w:rPr>
                <w:b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AA2C4B" w:rsidP="00CF00CF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14</w:t>
            </w:r>
            <w:r w:rsidR="00CF00CF">
              <w:rPr>
                <w:b/>
                <w:noProof w:val="0"/>
                <w:sz w:val="24"/>
                <w:szCs w:val="24"/>
                <w:lang w:eastAsia="en-US"/>
              </w:rPr>
              <w:t>86</w:t>
            </w:r>
            <w:r w:rsidR="00944C13">
              <w:rPr>
                <w:b/>
                <w:noProof w:val="0"/>
                <w:sz w:val="24"/>
                <w:szCs w:val="24"/>
                <w:lang w:eastAsia="en-US"/>
              </w:rPr>
              <w:t>,</w:t>
            </w:r>
            <w:r>
              <w:rPr>
                <w:b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944C13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341,6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944C13" w:rsidP="00B702D4">
            <w:pPr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>
              <w:rPr>
                <w:b/>
                <w:bCs/>
                <w:noProof w:val="0"/>
                <w:sz w:val="24"/>
                <w:szCs w:val="24"/>
              </w:rPr>
              <w:t>63,7</w:t>
            </w:r>
          </w:p>
        </w:tc>
      </w:tr>
      <w:tr w:rsidR="004F260F" w:rsidRPr="0002033F" w:rsidTr="00B702D4">
        <w:trPr>
          <w:trHeight w:val="321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Основное мероприятие 2 </w:t>
            </w:r>
            <w:r>
              <w:rPr>
                <w:b/>
                <w:noProof w:val="0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 xml:space="preserve">«Содержание, ремонт и обслуживание уличного освещения на территории </w:t>
            </w:r>
            <w:proofErr w:type="spellStart"/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02033F">
              <w:rPr>
                <w:b/>
                <w:bCs/>
                <w:noProof w:val="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  <w:tr w:rsidR="004F260F" w:rsidRPr="00BE61B5" w:rsidTr="00B702D4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Финансирование мероприятий по техническому обслуживанию уличных светильников, ремонт и реконструкция сетей наружного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9169F0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E42BFD">
              <w:rPr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4F260F" w:rsidRPr="00BE61B5" w:rsidTr="00B702D4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Финансирование мероприятий по оплате за электроэнергию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3180,0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1060,0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1060,0</w:t>
            </w:r>
          </w:p>
        </w:tc>
      </w:tr>
      <w:tr w:rsidR="004F260F" w:rsidRPr="00BE61B5" w:rsidTr="00B702D4">
        <w:trPr>
          <w:trHeight w:val="321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595528" w:rsidRDefault="004F260F" w:rsidP="00B702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3250,0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1130,0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1060,0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42BFD" w:rsidRDefault="00DA22CE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1060,0</w:t>
            </w:r>
          </w:p>
        </w:tc>
      </w:tr>
      <w:tr w:rsidR="004F260F" w:rsidRPr="00BE61B5" w:rsidTr="00B702D4">
        <w:trPr>
          <w:trHeight w:val="321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BE61B5" w:rsidRDefault="004F260F" w:rsidP="00B702D4">
            <w:pPr>
              <w:jc w:val="both"/>
              <w:rPr>
                <w:b/>
                <w:noProof w:val="0"/>
                <w:sz w:val="24"/>
                <w:szCs w:val="24"/>
                <w:lang w:eastAsia="en-US"/>
              </w:rPr>
            </w:pPr>
            <w:r w:rsidRPr="00BE61B5">
              <w:rPr>
                <w:b/>
                <w:noProof w:val="0"/>
                <w:sz w:val="24"/>
                <w:szCs w:val="24"/>
                <w:lang w:eastAsia="en-US"/>
              </w:rPr>
              <w:t xml:space="preserve">Основное мероприятие 3 - «Содержание мест захоронения на территории </w:t>
            </w:r>
            <w:proofErr w:type="spellStart"/>
            <w:r w:rsidRPr="00BE61B5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BE61B5">
              <w:rPr>
                <w:b/>
                <w:noProof w:val="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BE61B5">
              <w:rPr>
                <w:b/>
                <w:noProof w:val="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BE61B5">
              <w:rPr>
                <w:b/>
                <w:noProof w:val="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  <w:tr w:rsidR="004F260F" w:rsidRPr="00BE61B5" w:rsidTr="00B702D4">
        <w:trPr>
          <w:trHeight w:val="32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jc w:val="both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Финансирование мероприятий по содержанию и уборке мест захоронений погибших в ВОВ и обелисков, а также кладбищ, расположенных на территории сельского поселения,</w:t>
            </w:r>
            <w:r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 w:rsidRPr="0002033F">
              <w:rPr>
                <w:noProof w:val="0"/>
                <w:sz w:val="24"/>
                <w:szCs w:val="24"/>
                <w:lang w:eastAsia="en-US"/>
              </w:rPr>
              <w:t>проведение межевых и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02033F" w:rsidRDefault="004F260F" w:rsidP="00B702D4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02033F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2033F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02033F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875AC" w:rsidRDefault="00DA22CE" w:rsidP="00DA22CE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60</w:t>
            </w:r>
            <w:r w:rsidR="009169F0">
              <w:rPr>
                <w:noProof w:val="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noProof w:val="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875AC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E875AC">
              <w:rPr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4F260F" w:rsidRPr="00BE61B5" w:rsidTr="00B702D4">
        <w:trPr>
          <w:trHeight w:val="321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0F" w:rsidRPr="00595528" w:rsidRDefault="004F260F" w:rsidP="00B702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875AC" w:rsidRDefault="00DA22CE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0F" w:rsidRPr="00E875AC" w:rsidRDefault="004F260F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E875AC">
              <w:rPr>
                <w:b/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4F260F" w:rsidRPr="00BE61B5" w:rsidTr="00B702D4">
        <w:trPr>
          <w:trHeight w:val="634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DE60C9" w:rsidRDefault="004F260F" w:rsidP="00B702D4">
            <w:pPr>
              <w:jc w:val="both"/>
              <w:rPr>
                <w:b/>
                <w:noProof w:val="0"/>
                <w:sz w:val="24"/>
                <w:szCs w:val="24"/>
                <w:lang w:eastAsia="en-US"/>
              </w:rPr>
            </w:pPr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 xml:space="preserve">Основное мероприятие 4 - «Содержание гидротехнических сооружений на территории </w:t>
            </w:r>
            <w:proofErr w:type="spellStart"/>
            <w:r w:rsidRPr="00DE60C9">
              <w:rPr>
                <w:b/>
                <w:noProof w:val="0"/>
                <w:spacing w:val="8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>Рославльского</w:t>
            </w:r>
            <w:proofErr w:type="spellEnd"/>
            <w:r w:rsidRPr="00DE60C9">
              <w:rPr>
                <w:b/>
                <w:noProof w:val="0"/>
                <w:sz w:val="24"/>
                <w:szCs w:val="24"/>
                <w:lang w:eastAsia="en-US"/>
              </w:rPr>
              <w:t xml:space="preserve"> района Смоленской области»</w:t>
            </w:r>
          </w:p>
        </w:tc>
      </w:tr>
      <w:tr w:rsidR="004F260F" w:rsidRPr="00BE61B5" w:rsidTr="00B702D4">
        <w:trPr>
          <w:trHeight w:val="106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2033F">
              <w:rPr>
                <w:bCs/>
                <w:noProof w:val="0"/>
                <w:sz w:val="24"/>
                <w:szCs w:val="24"/>
                <w:lang w:eastAsia="en-US"/>
              </w:rPr>
              <w:t>1</w:t>
            </w:r>
            <w:r>
              <w:rPr>
                <w:bCs/>
                <w:noProof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595528" w:rsidRDefault="004F260F" w:rsidP="00B702D4">
            <w:pPr>
              <w:jc w:val="both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Cs/>
                <w:noProof w:val="0"/>
                <w:sz w:val="24"/>
                <w:szCs w:val="24"/>
                <w:lang w:eastAsia="en-US"/>
              </w:rPr>
              <w:t>Финансирование мероприятий по содержанию ГТС, страхование ГТС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595528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95528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595528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95528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346D5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346D5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346D5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346D5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4F260F" w:rsidRPr="00BE61B5" w:rsidTr="00B702D4">
        <w:trPr>
          <w:trHeight w:val="240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595528" w:rsidRDefault="004F260F" w:rsidP="00B702D4">
            <w:pPr>
              <w:jc w:val="right"/>
              <w:rPr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/>
                <w:bCs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346D5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346D5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346D5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346D5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0346D5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4F260F" w:rsidRPr="00BE61B5" w:rsidTr="00B702D4">
        <w:trPr>
          <w:trHeight w:val="410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6448BF" w:rsidRDefault="004F260F" w:rsidP="00B702D4">
            <w:pPr>
              <w:jc w:val="both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6448BF">
              <w:rPr>
                <w:b/>
                <w:sz w:val="24"/>
                <w:szCs w:val="24"/>
              </w:rPr>
              <w:t>Основное мероприятие 5 – «Озеленение территории Астапковичского сельского поселения Рославльского района Смоленской области»</w:t>
            </w:r>
          </w:p>
        </w:tc>
      </w:tr>
      <w:tr w:rsidR="004F260F" w:rsidRPr="00BE61B5" w:rsidTr="00B702D4">
        <w:trPr>
          <w:trHeight w:val="41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02033F" w:rsidRDefault="004F260F" w:rsidP="00B702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595528" w:rsidRDefault="004F260F" w:rsidP="00B702D4">
            <w:pPr>
              <w:jc w:val="both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Спил сухих и аварийных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595528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95528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595528" w:rsidRDefault="004F260F" w:rsidP="00B702D4">
            <w:pPr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95528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9169F0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9169F0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9169F0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E875AC">
              <w:rPr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4F260F" w:rsidRPr="0002033F" w:rsidTr="00B702D4">
        <w:trPr>
          <w:trHeight w:val="240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595528" w:rsidRDefault="004F260F" w:rsidP="00B702D4">
            <w:pPr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b/>
                <w:bCs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9169F0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9169F0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9169F0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4F260F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875AC">
              <w:rPr>
                <w:b/>
                <w:bCs/>
                <w:noProof w:val="0"/>
                <w:sz w:val="24"/>
                <w:szCs w:val="24"/>
                <w:lang w:eastAsia="en-US"/>
              </w:rPr>
              <w:t>0</w:t>
            </w:r>
          </w:p>
        </w:tc>
      </w:tr>
      <w:tr w:rsidR="004F260F" w:rsidRPr="0002033F" w:rsidTr="00B702D4">
        <w:trPr>
          <w:trHeight w:val="273"/>
          <w:jc w:val="center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3E604C" w:rsidRDefault="004F260F" w:rsidP="00B702D4">
            <w:pPr>
              <w:jc w:val="both"/>
              <w:rPr>
                <w:b/>
                <w:sz w:val="24"/>
                <w:szCs w:val="24"/>
              </w:rPr>
            </w:pPr>
            <w:r w:rsidRPr="003E604C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6</w:t>
            </w:r>
            <w:r w:rsidRPr="003E604C">
              <w:rPr>
                <w:sz w:val="24"/>
                <w:szCs w:val="24"/>
              </w:rPr>
              <w:t xml:space="preserve"> – </w:t>
            </w:r>
            <w:r w:rsidRPr="003E604C">
              <w:rPr>
                <w:b/>
                <w:sz w:val="24"/>
                <w:szCs w:val="24"/>
              </w:rPr>
              <w:t>«Капитальный ремонт в многоквартирных домах общего имущества»</w:t>
            </w:r>
          </w:p>
        </w:tc>
      </w:tr>
      <w:tr w:rsidR="004F260F" w:rsidRPr="0002033F" w:rsidTr="00B702D4">
        <w:trPr>
          <w:trHeight w:val="2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3E604C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3E604C">
              <w:rPr>
                <w:bCs/>
                <w:noProof w:val="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3E604C" w:rsidRDefault="004F260F" w:rsidP="00B702D4">
            <w:pPr>
              <w:jc w:val="both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Уплата взносов на капитальный ремонт МКД, подлежащих капитальному ремонту на основе региональной программы капитального ремонта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3E604C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95528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3E604C" w:rsidRDefault="004F260F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95528">
              <w:rPr>
                <w:noProof w:val="0"/>
                <w:sz w:val="24"/>
                <w:szCs w:val="24"/>
                <w:lang w:eastAsia="en-US"/>
              </w:rPr>
              <w:t>Астапковичского</w:t>
            </w:r>
            <w:proofErr w:type="spellEnd"/>
            <w:r w:rsidRPr="00595528">
              <w:rPr>
                <w:noProof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Cs/>
                <w:noProof w:val="0"/>
                <w:sz w:val="24"/>
                <w:szCs w:val="24"/>
                <w:lang w:eastAsia="en-US"/>
              </w:rPr>
              <w:t>15,6</w:t>
            </w:r>
          </w:p>
        </w:tc>
      </w:tr>
      <w:tr w:rsidR="004F260F" w:rsidRPr="0002033F" w:rsidTr="00B702D4">
        <w:trPr>
          <w:trHeight w:val="240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3E604C" w:rsidRDefault="004F260F" w:rsidP="00B702D4">
            <w:pPr>
              <w:jc w:val="right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E875AC" w:rsidRDefault="00DA22CE" w:rsidP="00B702D4">
            <w:pPr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15,6</w:t>
            </w:r>
          </w:p>
        </w:tc>
      </w:tr>
      <w:tr w:rsidR="004F260F" w:rsidRPr="0002033F" w:rsidTr="00B702D4">
        <w:trPr>
          <w:trHeight w:val="1063"/>
          <w:jc w:val="center"/>
        </w:trPr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0F" w:rsidRPr="003E604C" w:rsidRDefault="004F260F" w:rsidP="00B702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noProof w:val="0"/>
                <w:sz w:val="24"/>
                <w:szCs w:val="24"/>
                <w:lang w:eastAsia="en-US"/>
              </w:rPr>
            </w:pPr>
            <w:r w:rsidRPr="003E604C">
              <w:rPr>
                <w:b/>
                <w:noProof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C6502C" w:rsidRDefault="00E14DBB" w:rsidP="00CF0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5</w:t>
            </w:r>
            <w:r w:rsidR="00CF00CF">
              <w:rPr>
                <w:b/>
                <w:noProof w:val="0"/>
                <w:sz w:val="24"/>
                <w:szCs w:val="24"/>
                <w:lang w:eastAsia="en-US"/>
              </w:rPr>
              <w:t>248</w:t>
            </w:r>
            <w:r w:rsidR="00944C13">
              <w:rPr>
                <w:b/>
                <w:noProof w:val="0"/>
                <w:sz w:val="24"/>
                <w:szCs w:val="24"/>
                <w:lang w:eastAsia="en-US"/>
              </w:rPr>
              <w:t>,</w:t>
            </w:r>
            <w:r>
              <w:rPr>
                <w:b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C6502C" w:rsidRDefault="00E14DBB" w:rsidP="00CF00CF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26</w:t>
            </w:r>
            <w:r w:rsidR="00CF00CF">
              <w:rPr>
                <w:b/>
                <w:noProof w:val="0"/>
                <w:sz w:val="24"/>
                <w:szCs w:val="24"/>
                <w:lang w:eastAsia="en-US"/>
              </w:rPr>
              <w:t>61</w:t>
            </w:r>
            <w:r w:rsidR="00944C13">
              <w:rPr>
                <w:b/>
                <w:noProof w:val="0"/>
                <w:sz w:val="24"/>
                <w:szCs w:val="24"/>
                <w:lang w:eastAsia="en-US"/>
              </w:rPr>
              <w:t>,</w:t>
            </w:r>
            <w:r>
              <w:rPr>
                <w:b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C6502C" w:rsidRDefault="00944C13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1447,2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0F" w:rsidRPr="00C6502C" w:rsidRDefault="00944C13" w:rsidP="00B702D4">
            <w:pPr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lang w:eastAsia="en-US"/>
              </w:rPr>
              <w:t>1139,3</w:t>
            </w:r>
          </w:p>
        </w:tc>
      </w:tr>
    </w:tbl>
    <w:p w:rsidR="004F260F" w:rsidRPr="003A5F04" w:rsidRDefault="004F260F" w:rsidP="004F260F">
      <w:pPr>
        <w:rPr>
          <w:sz w:val="18"/>
          <w:szCs w:val="18"/>
        </w:rPr>
      </w:pPr>
    </w:p>
    <w:p w:rsidR="007B6CA1" w:rsidRPr="003A5F04" w:rsidRDefault="007B6CA1" w:rsidP="004F260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7B6CA1" w:rsidRPr="003A5F04" w:rsidSect="004F260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59" w:rsidRDefault="00526659" w:rsidP="007B6CA1">
      <w:r>
        <w:separator/>
      </w:r>
    </w:p>
  </w:endnote>
  <w:endnote w:type="continuationSeparator" w:id="0">
    <w:p w:rsidR="00526659" w:rsidRDefault="00526659" w:rsidP="007B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59" w:rsidRDefault="00526659" w:rsidP="007B6CA1">
      <w:r>
        <w:separator/>
      </w:r>
    </w:p>
  </w:footnote>
  <w:footnote w:type="continuationSeparator" w:id="0">
    <w:p w:rsidR="00526659" w:rsidRDefault="00526659" w:rsidP="007B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6485"/>
      <w:docPartObj>
        <w:docPartGallery w:val="Page Numbers (Top of Page)"/>
        <w:docPartUnique/>
      </w:docPartObj>
    </w:sdtPr>
    <w:sdtEndPr/>
    <w:sdtContent>
      <w:p w:rsidR="008B5AAF" w:rsidRDefault="00436240" w:rsidP="00C23A79">
        <w:pPr>
          <w:pStyle w:val="a8"/>
          <w:jc w:val="center"/>
        </w:pPr>
        <w:r>
          <w:fldChar w:fldCharType="begin"/>
        </w:r>
        <w:r w:rsidR="00DD67E7">
          <w:instrText xml:space="preserve"> PAGE   \* MERGEFORMAT </w:instrText>
        </w:r>
        <w:r>
          <w:fldChar w:fldCharType="separate"/>
        </w:r>
        <w:r w:rsidR="00382115"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799"/>
    <w:multiLevelType w:val="multilevel"/>
    <w:tmpl w:val="F1FC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5338B"/>
    <w:multiLevelType w:val="hybridMultilevel"/>
    <w:tmpl w:val="49C459D2"/>
    <w:lvl w:ilvl="0" w:tplc="2C52A826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E54"/>
    <w:multiLevelType w:val="hybridMultilevel"/>
    <w:tmpl w:val="7208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31E0"/>
    <w:multiLevelType w:val="hybridMultilevel"/>
    <w:tmpl w:val="8272F386"/>
    <w:lvl w:ilvl="0" w:tplc="467A473E">
      <w:start w:val="1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38A59AE"/>
    <w:multiLevelType w:val="hybridMultilevel"/>
    <w:tmpl w:val="C986AF4C"/>
    <w:lvl w:ilvl="0" w:tplc="DFD0D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1015C"/>
    <w:multiLevelType w:val="hybridMultilevel"/>
    <w:tmpl w:val="77CC6D16"/>
    <w:lvl w:ilvl="0" w:tplc="9F341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A12DA"/>
    <w:multiLevelType w:val="hybridMultilevel"/>
    <w:tmpl w:val="C19C1AEE"/>
    <w:lvl w:ilvl="0" w:tplc="11B49A6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284427"/>
    <w:multiLevelType w:val="multilevel"/>
    <w:tmpl w:val="B50AC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67D9F"/>
    <w:multiLevelType w:val="hybridMultilevel"/>
    <w:tmpl w:val="149CF7E0"/>
    <w:lvl w:ilvl="0" w:tplc="E1F896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4A26E5"/>
    <w:multiLevelType w:val="hybridMultilevel"/>
    <w:tmpl w:val="3FECC73C"/>
    <w:lvl w:ilvl="0" w:tplc="8DE88A5A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11058"/>
    <w:multiLevelType w:val="hybridMultilevel"/>
    <w:tmpl w:val="4B4AB228"/>
    <w:lvl w:ilvl="0" w:tplc="0026F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E21462"/>
    <w:multiLevelType w:val="multilevel"/>
    <w:tmpl w:val="737A9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3145D"/>
    <w:multiLevelType w:val="multilevel"/>
    <w:tmpl w:val="E534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74D73"/>
    <w:multiLevelType w:val="hybridMultilevel"/>
    <w:tmpl w:val="83CA5930"/>
    <w:lvl w:ilvl="0" w:tplc="7FFEC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E41552"/>
    <w:multiLevelType w:val="multilevel"/>
    <w:tmpl w:val="351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44FBF"/>
    <w:multiLevelType w:val="hybridMultilevel"/>
    <w:tmpl w:val="DFA4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7B84"/>
    <w:multiLevelType w:val="multilevel"/>
    <w:tmpl w:val="AD7CE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E776BF"/>
    <w:multiLevelType w:val="hybridMultilevel"/>
    <w:tmpl w:val="7B7C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A20C9"/>
    <w:multiLevelType w:val="hybridMultilevel"/>
    <w:tmpl w:val="5B58A638"/>
    <w:lvl w:ilvl="0" w:tplc="9670B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AF06A4"/>
    <w:multiLevelType w:val="hybridMultilevel"/>
    <w:tmpl w:val="E3F26DDE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E95D45"/>
    <w:multiLevelType w:val="hybridMultilevel"/>
    <w:tmpl w:val="147A0768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1"/>
  </w:num>
  <w:num w:numId="4">
    <w:abstractNumId w:val="9"/>
  </w:num>
  <w:num w:numId="5">
    <w:abstractNumId w:val="18"/>
  </w:num>
  <w:num w:numId="6">
    <w:abstractNumId w:val="2"/>
  </w:num>
  <w:num w:numId="7">
    <w:abstractNumId w:val="11"/>
  </w:num>
  <w:num w:numId="8">
    <w:abstractNumId w:val="14"/>
  </w:num>
  <w:num w:numId="9">
    <w:abstractNumId w:val="19"/>
  </w:num>
  <w:num w:numId="10">
    <w:abstractNumId w:val="4"/>
  </w:num>
  <w:num w:numId="11">
    <w:abstractNumId w:val="22"/>
  </w:num>
  <w:num w:numId="12">
    <w:abstractNumId w:val="20"/>
  </w:num>
  <w:num w:numId="13">
    <w:abstractNumId w:val="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15"/>
  </w:num>
  <w:num w:numId="22">
    <w:abstractNumId w:val="17"/>
  </w:num>
  <w:num w:numId="23">
    <w:abstractNumId w:val="13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4F"/>
    <w:rsid w:val="00014169"/>
    <w:rsid w:val="00016356"/>
    <w:rsid w:val="0002033F"/>
    <w:rsid w:val="00020C32"/>
    <w:rsid w:val="0003042C"/>
    <w:rsid w:val="000346D5"/>
    <w:rsid w:val="0005006A"/>
    <w:rsid w:val="000650D2"/>
    <w:rsid w:val="00084F31"/>
    <w:rsid w:val="00091515"/>
    <w:rsid w:val="000C147D"/>
    <w:rsid w:val="000D2575"/>
    <w:rsid w:val="000D7D94"/>
    <w:rsid w:val="000F761B"/>
    <w:rsid w:val="000F7730"/>
    <w:rsid w:val="001109AB"/>
    <w:rsid w:val="00114095"/>
    <w:rsid w:val="0014227E"/>
    <w:rsid w:val="00161517"/>
    <w:rsid w:val="001730DC"/>
    <w:rsid w:val="00174708"/>
    <w:rsid w:val="00182C68"/>
    <w:rsid w:val="0018420D"/>
    <w:rsid w:val="00193C79"/>
    <w:rsid w:val="001A6587"/>
    <w:rsid w:val="001B3918"/>
    <w:rsid w:val="001B41DE"/>
    <w:rsid w:val="001B4F7F"/>
    <w:rsid w:val="001B6A81"/>
    <w:rsid w:val="001D2EB5"/>
    <w:rsid w:val="001D4C04"/>
    <w:rsid w:val="001E1B8B"/>
    <w:rsid w:val="002019AB"/>
    <w:rsid w:val="00203382"/>
    <w:rsid w:val="00207383"/>
    <w:rsid w:val="00216DB2"/>
    <w:rsid w:val="00262189"/>
    <w:rsid w:val="00262546"/>
    <w:rsid w:val="00296441"/>
    <w:rsid w:val="002B1422"/>
    <w:rsid w:val="002D1EA8"/>
    <w:rsid w:val="002E2FAB"/>
    <w:rsid w:val="003111B4"/>
    <w:rsid w:val="00311A91"/>
    <w:rsid w:val="003133F2"/>
    <w:rsid w:val="003161B5"/>
    <w:rsid w:val="00323C57"/>
    <w:rsid w:val="0032425F"/>
    <w:rsid w:val="00330E12"/>
    <w:rsid w:val="003547D6"/>
    <w:rsid w:val="003551D9"/>
    <w:rsid w:val="00380A18"/>
    <w:rsid w:val="00382115"/>
    <w:rsid w:val="003851FD"/>
    <w:rsid w:val="003A2D3F"/>
    <w:rsid w:val="003A512F"/>
    <w:rsid w:val="003A5F04"/>
    <w:rsid w:val="003B2138"/>
    <w:rsid w:val="003B7975"/>
    <w:rsid w:val="003C10EC"/>
    <w:rsid w:val="003D049E"/>
    <w:rsid w:val="003D25D1"/>
    <w:rsid w:val="003E120A"/>
    <w:rsid w:val="003E604C"/>
    <w:rsid w:val="003F6679"/>
    <w:rsid w:val="00402B0F"/>
    <w:rsid w:val="00412D35"/>
    <w:rsid w:val="00416E3A"/>
    <w:rsid w:val="004213B2"/>
    <w:rsid w:val="00436197"/>
    <w:rsid w:val="00436240"/>
    <w:rsid w:val="00442094"/>
    <w:rsid w:val="00451AFF"/>
    <w:rsid w:val="00463AAE"/>
    <w:rsid w:val="00464F03"/>
    <w:rsid w:val="0047710F"/>
    <w:rsid w:val="004934DF"/>
    <w:rsid w:val="004A17E8"/>
    <w:rsid w:val="004A6445"/>
    <w:rsid w:val="004B0E79"/>
    <w:rsid w:val="004B1BEA"/>
    <w:rsid w:val="004B301F"/>
    <w:rsid w:val="004B76F8"/>
    <w:rsid w:val="004C077C"/>
    <w:rsid w:val="004C289E"/>
    <w:rsid w:val="004C398B"/>
    <w:rsid w:val="004C4BEC"/>
    <w:rsid w:val="004C6284"/>
    <w:rsid w:val="004E00E9"/>
    <w:rsid w:val="004E4A67"/>
    <w:rsid w:val="004F260F"/>
    <w:rsid w:val="004F2FC0"/>
    <w:rsid w:val="00503D27"/>
    <w:rsid w:val="00516180"/>
    <w:rsid w:val="00520A8D"/>
    <w:rsid w:val="00526659"/>
    <w:rsid w:val="00560041"/>
    <w:rsid w:val="005669BE"/>
    <w:rsid w:val="005678CE"/>
    <w:rsid w:val="00595528"/>
    <w:rsid w:val="005B045F"/>
    <w:rsid w:val="005B4C68"/>
    <w:rsid w:val="005D6735"/>
    <w:rsid w:val="005E126A"/>
    <w:rsid w:val="005E729E"/>
    <w:rsid w:val="00600BFA"/>
    <w:rsid w:val="00623BA1"/>
    <w:rsid w:val="00623D33"/>
    <w:rsid w:val="006246BC"/>
    <w:rsid w:val="00636D7A"/>
    <w:rsid w:val="006377E8"/>
    <w:rsid w:val="006402EE"/>
    <w:rsid w:val="006448BF"/>
    <w:rsid w:val="006524E8"/>
    <w:rsid w:val="00655089"/>
    <w:rsid w:val="006645C6"/>
    <w:rsid w:val="0068527D"/>
    <w:rsid w:val="006867A8"/>
    <w:rsid w:val="006933BE"/>
    <w:rsid w:val="006B3F27"/>
    <w:rsid w:val="006C2B1B"/>
    <w:rsid w:val="006C51E8"/>
    <w:rsid w:val="00731E81"/>
    <w:rsid w:val="0074734B"/>
    <w:rsid w:val="00750FB1"/>
    <w:rsid w:val="007705E0"/>
    <w:rsid w:val="00787D4C"/>
    <w:rsid w:val="007A473C"/>
    <w:rsid w:val="007A7FE9"/>
    <w:rsid w:val="007B3F9B"/>
    <w:rsid w:val="007B6CA1"/>
    <w:rsid w:val="007C30E0"/>
    <w:rsid w:val="007F7FAE"/>
    <w:rsid w:val="0081519D"/>
    <w:rsid w:val="00840082"/>
    <w:rsid w:val="00877DAB"/>
    <w:rsid w:val="00886C30"/>
    <w:rsid w:val="008A2643"/>
    <w:rsid w:val="008B5AAF"/>
    <w:rsid w:val="008C3293"/>
    <w:rsid w:val="008D5D81"/>
    <w:rsid w:val="008E1ED2"/>
    <w:rsid w:val="00901892"/>
    <w:rsid w:val="00904C33"/>
    <w:rsid w:val="00912DA1"/>
    <w:rsid w:val="00913EAF"/>
    <w:rsid w:val="009169F0"/>
    <w:rsid w:val="00916BC4"/>
    <w:rsid w:val="0092370C"/>
    <w:rsid w:val="00923E42"/>
    <w:rsid w:val="009423F1"/>
    <w:rsid w:val="00944C13"/>
    <w:rsid w:val="00964CA3"/>
    <w:rsid w:val="0097010C"/>
    <w:rsid w:val="009A07D9"/>
    <w:rsid w:val="009B7B84"/>
    <w:rsid w:val="009C7CEF"/>
    <w:rsid w:val="009F70A7"/>
    <w:rsid w:val="00A052C8"/>
    <w:rsid w:val="00A2366B"/>
    <w:rsid w:val="00A24605"/>
    <w:rsid w:val="00A55FDE"/>
    <w:rsid w:val="00A60158"/>
    <w:rsid w:val="00A74855"/>
    <w:rsid w:val="00A810EB"/>
    <w:rsid w:val="00A92F7D"/>
    <w:rsid w:val="00AA2C4B"/>
    <w:rsid w:val="00AA3D55"/>
    <w:rsid w:val="00AA7EFD"/>
    <w:rsid w:val="00AB37C9"/>
    <w:rsid w:val="00AD0BEE"/>
    <w:rsid w:val="00AD1086"/>
    <w:rsid w:val="00AD525E"/>
    <w:rsid w:val="00AF7902"/>
    <w:rsid w:val="00B03726"/>
    <w:rsid w:val="00B3642C"/>
    <w:rsid w:val="00B51536"/>
    <w:rsid w:val="00B52B83"/>
    <w:rsid w:val="00B574E2"/>
    <w:rsid w:val="00B70C70"/>
    <w:rsid w:val="00B73003"/>
    <w:rsid w:val="00B816DC"/>
    <w:rsid w:val="00B90E24"/>
    <w:rsid w:val="00B9211E"/>
    <w:rsid w:val="00B95104"/>
    <w:rsid w:val="00BB585C"/>
    <w:rsid w:val="00BC058F"/>
    <w:rsid w:val="00BC18F7"/>
    <w:rsid w:val="00BC1E4C"/>
    <w:rsid w:val="00BE3B54"/>
    <w:rsid w:val="00BE61B5"/>
    <w:rsid w:val="00BF021D"/>
    <w:rsid w:val="00BF292B"/>
    <w:rsid w:val="00BF395C"/>
    <w:rsid w:val="00C07704"/>
    <w:rsid w:val="00C23A79"/>
    <w:rsid w:val="00C3612A"/>
    <w:rsid w:val="00C429FA"/>
    <w:rsid w:val="00C528DC"/>
    <w:rsid w:val="00C53051"/>
    <w:rsid w:val="00C57B01"/>
    <w:rsid w:val="00C6094A"/>
    <w:rsid w:val="00C94F64"/>
    <w:rsid w:val="00C97907"/>
    <w:rsid w:val="00CB1494"/>
    <w:rsid w:val="00CC1248"/>
    <w:rsid w:val="00CC3A25"/>
    <w:rsid w:val="00CD5335"/>
    <w:rsid w:val="00CF00CF"/>
    <w:rsid w:val="00D33E34"/>
    <w:rsid w:val="00D47296"/>
    <w:rsid w:val="00D766F1"/>
    <w:rsid w:val="00D80C6B"/>
    <w:rsid w:val="00DA22CE"/>
    <w:rsid w:val="00DA39B2"/>
    <w:rsid w:val="00DB1023"/>
    <w:rsid w:val="00DB6E26"/>
    <w:rsid w:val="00DD67E7"/>
    <w:rsid w:val="00DE60C9"/>
    <w:rsid w:val="00DF0D99"/>
    <w:rsid w:val="00DF6FB7"/>
    <w:rsid w:val="00E01F66"/>
    <w:rsid w:val="00E145D7"/>
    <w:rsid w:val="00E14DBB"/>
    <w:rsid w:val="00E31417"/>
    <w:rsid w:val="00E3341F"/>
    <w:rsid w:val="00E42EAD"/>
    <w:rsid w:val="00E43EC8"/>
    <w:rsid w:val="00E53757"/>
    <w:rsid w:val="00EB4276"/>
    <w:rsid w:val="00ED3B71"/>
    <w:rsid w:val="00F4454F"/>
    <w:rsid w:val="00F47439"/>
    <w:rsid w:val="00F5211F"/>
    <w:rsid w:val="00F7354D"/>
    <w:rsid w:val="00F754F1"/>
    <w:rsid w:val="00F83C1D"/>
    <w:rsid w:val="00F92E1A"/>
    <w:rsid w:val="00FB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B49B07-2DF0-435C-A8DC-9B991716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CA1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6CA1"/>
    <w:pPr>
      <w:keepNext/>
      <w:spacing w:before="120"/>
      <w:jc w:val="center"/>
      <w:outlineLvl w:val="1"/>
    </w:pPr>
    <w:rPr>
      <w:b/>
      <w:noProof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4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39"/>
    <w:rPr>
      <w:rFonts w:ascii="Tahoma" w:eastAsia="Times New Roman" w:hAnsi="Tahoma" w:cs="Tahoma"/>
      <w:noProof/>
      <w:sz w:val="16"/>
      <w:szCs w:val="16"/>
      <w:lang w:eastAsia="ru-RU"/>
    </w:rPr>
  </w:style>
  <w:style w:type="table" w:styleId="a6">
    <w:name w:val="Table Grid"/>
    <w:basedOn w:val="a1"/>
    <w:uiPriority w:val="59"/>
    <w:rsid w:val="009F70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70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6C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6CA1"/>
    <w:rPr>
      <w:rFonts w:ascii="Times New Roman" w:eastAsia="Times New Roman" w:hAnsi="Times New Roman" w:cs="Times New Roman"/>
      <w:b/>
      <w:sz w:val="3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B6CA1"/>
  </w:style>
  <w:style w:type="table" w:customStyle="1" w:styleId="12">
    <w:name w:val="Сетка таблицы1"/>
    <w:basedOn w:val="a1"/>
    <w:next w:val="a6"/>
    <w:uiPriority w:val="59"/>
    <w:rsid w:val="007B6C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B6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7B6C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13"/>
    <w:uiPriority w:val="99"/>
    <w:rsid w:val="007B6CA1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7B6C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4"/>
    <w:uiPriority w:val="99"/>
    <w:rsid w:val="007B6CA1"/>
  </w:style>
  <w:style w:type="paragraph" w:customStyle="1" w:styleId="Default">
    <w:name w:val="Default"/>
    <w:rsid w:val="007B6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7B6CA1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7B6CA1"/>
    <w:rPr>
      <w:i/>
      <w:iCs/>
    </w:rPr>
  </w:style>
  <w:style w:type="paragraph" w:customStyle="1" w:styleId="ConsNormal">
    <w:name w:val="ConsNormal"/>
    <w:rsid w:val="007B6C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06">
    <w:name w:val="Font Style106"/>
    <w:rsid w:val="007B6CA1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Cell">
    <w:name w:val="ConsPlusCell"/>
    <w:uiPriority w:val="99"/>
    <w:rsid w:val="007B6C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7B6CA1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7B6CA1"/>
  </w:style>
  <w:style w:type="paragraph" w:customStyle="1" w:styleId="Style9">
    <w:name w:val="Style9"/>
    <w:basedOn w:val="a"/>
    <w:rsid w:val="007B6CA1"/>
    <w:pPr>
      <w:widowControl w:val="0"/>
      <w:autoSpaceDE w:val="0"/>
      <w:spacing w:line="322" w:lineRule="exact"/>
      <w:jc w:val="both"/>
    </w:pPr>
    <w:rPr>
      <w:rFonts w:cs="Calibri"/>
      <w:noProof w:val="0"/>
      <w:sz w:val="24"/>
      <w:szCs w:val="24"/>
      <w:lang w:eastAsia="ar-SA"/>
    </w:rPr>
  </w:style>
  <w:style w:type="character" w:customStyle="1" w:styleId="112">
    <w:name w:val="Заголовок 1 Знак1"/>
    <w:basedOn w:val="a0"/>
    <w:uiPriority w:val="9"/>
    <w:rsid w:val="007B6C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5">
    <w:name w:val="Текст сноски1"/>
    <w:basedOn w:val="a"/>
    <w:next w:val="ae"/>
    <w:link w:val="af"/>
    <w:uiPriority w:val="99"/>
    <w:semiHidden/>
    <w:unhideWhenUsed/>
    <w:rsid w:val="007B6CA1"/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af">
    <w:name w:val="Текст сноски Знак"/>
    <w:basedOn w:val="a0"/>
    <w:link w:val="15"/>
    <w:uiPriority w:val="99"/>
    <w:semiHidden/>
    <w:rsid w:val="007B6CA1"/>
    <w:rPr>
      <w:sz w:val="20"/>
      <w:szCs w:val="20"/>
    </w:rPr>
  </w:style>
  <w:style w:type="paragraph" w:customStyle="1" w:styleId="af0">
    <w:name w:val="Знак"/>
    <w:basedOn w:val="a"/>
    <w:rsid w:val="007B6CA1"/>
    <w:pPr>
      <w:spacing w:before="100" w:beforeAutospacing="1" w:after="100" w:afterAutospacing="1"/>
    </w:pPr>
    <w:rPr>
      <w:rFonts w:ascii="Tahoma" w:hAnsi="Tahoma" w:cs="Tahoma"/>
      <w:noProof w:val="0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7B6CA1"/>
    <w:rPr>
      <w:vertAlign w:val="superscript"/>
    </w:rPr>
  </w:style>
  <w:style w:type="character" w:customStyle="1" w:styleId="16">
    <w:name w:val="Нижний колонтитул Знак1"/>
    <w:basedOn w:val="a0"/>
    <w:uiPriority w:val="99"/>
    <w:semiHidden/>
    <w:rsid w:val="007B6CA1"/>
    <w:rPr>
      <w:rFonts w:ascii="Calibri" w:eastAsia="Times New Roman" w:hAnsi="Calibri" w:cs="Times New Roman" w:hint="default"/>
      <w:lang w:eastAsia="ru-RU"/>
    </w:rPr>
  </w:style>
  <w:style w:type="table" w:customStyle="1" w:styleId="113">
    <w:name w:val="Сетка таблицы11"/>
    <w:basedOn w:val="a1"/>
    <w:uiPriority w:val="59"/>
    <w:rsid w:val="007B6CA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7B6CA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7"/>
    <w:uiPriority w:val="99"/>
    <w:unhideWhenUsed/>
    <w:rsid w:val="007B6CA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8"/>
    <w:uiPriority w:val="99"/>
    <w:rsid w:val="007B6CA1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a">
    <w:name w:val="footer"/>
    <w:basedOn w:val="a"/>
    <w:link w:val="22"/>
    <w:uiPriority w:val="99"/>
    <w:unhideWhenUsed/>
    <w:rsid w:val="007B6CA1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basedOn w:val="a0"/>
    <w:link w:val="aa"/>
    <w:uiPriority w:val="99"/>
    <w:rsid w:val="007B6CA1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e">
    <w:name w:val="footnote text"/>
    <w:basedOn w:val="a"/>
    <w:link w:val="18"/>
    <w:uiPriority w:val="99"/>
    <w:semiHidden/>
    <w:unhideWhenUsed/>
    <w:rsid w:val="007B6CA1"/>
  </w:style>
  <w:style w:type="character" w:customStyle="1" w:styleId="18">
    <w:name w:val="Текст сноски Знак1"/>
    <w:basedOn w:val="a0"/>
    <w:link w:val="ae"/>
    <w:uiPriority w:val="99"/>
    <w:semiHidden/>
    <w:rsid w:val="007B6CA1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2">
    <w:name w:val="Strong"/>
    <w:basedOn w:val="a0"/>
    <w:qFormat/>
    <w:rsid w:val="0003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5BE0-012B-435F-BEA6-395DCD48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T-34 CCCP</dc:creator>
  <cp:lastModifiedBy>User</cp:lastModifiedBy>
  <cp:revision>3</cp:revision>
  <cp:lastPrinted>2023-07-19T07:07:00Z</cp:lastPrinted>
  <dcterms:created xsi:type="dcterms:W3CDTF">2023-07-31T11:22:00Z</dcterms:created>
  <dcterms:modified xsi:type="dcterms:W3CDTF">2023-07-31T11:22:00Z</dcterms:modified>
</cp:coreProperties>
</file>