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5B" w:rsidRPr="00907F56" w:rsidRDefault="00F57D5B" w:rsidP="00316A40">
      <w:pPr>
        <w:jc w:val="right"/>
        <w:rPr>
          <w:bCs/>
        </w:rPr>
      </w:pPr>
      <w:r w:rsidRPr="00907F56">
        <w:rPr>
          <w:bCs/>
        </w:rPr>
        <w:t>У</w:t>
      </w:r>
      <w:r w:rsidR="008B1670" w:rsidRPr="00907F56">
        <w:rPr>
          <w:bCs/>
        </w:rPr>
        <w:t>твержден</w:t>
      </w:r>
    </w:p>
    <w:p w:rsidR="00A35C0E" w:rsidRPr="00907F56" w:rsidRDefault="00A35C0E" w:rsidP="00316A40">
      <w:pPr>
        <w:jc w:val="right"/>
        <w:rPr>
          <w:bCs/>
        </w:rPr>
      </w:pPr>
      <w:r w:rsidRPr="00907F56">
        <w:rPr>
          <w:bCs/>
        </w:rPr>
        <w:t>постановлением Администрации</w:t>
      </w:r>
    </w:p>
    <w:p w:rsidR="00A35C0E" w:rsidRPr="00907F56" w:rsidRDefault="00157941" w:rsidP="00316A40">
      <w:pPr>
        <w:jc w:val="right"/>
        <w:rPr>
          <w:bCs/>
        </w:rPr>
      </w:pPr>
      <w:r w:rsidRPr="00907F56">
        <w:rPr>
          <w:bCs/>
        </w:rPr>
        <w:t>Астапковичского</w:t>
      </w:r>
      <w:r w:rsidR="00211D5F" w:rsidRPr="00907F56">
        <w:rPr>
          <w:bCs/>
        </w:rPr>
        <w:t xml:space="preserve"> сельского поселения</w:t>
      </w:r>
    </w:p>
    <w:p w:rsidR="00A35C0E" w:rsidRPr="00907F56" w:rsidRDefault="00A35C0E" w:rsidP="00316A40">
      <w:pPr>
        <w:jc w:val="right"/>
        <w:rPr>
          <w:bCs/>
        </w:rPr>
      </w:pPr>
      <w:r w:rsidRPr="00907F56">
        <w:rPr>
          <w:bCs/>
        </w:rPr>
        <w:t>Рославльск</w:t>
      </w:r>
      <w:r w:rsidR="00211D5F" w:rsidRPr="00907F56">
        <w:rPr>
          <w:bCs/>
        </w:rPr>
        <w:t>ого</w:t>
      </w:r>
      <w:r w:rsidRPr="00907F56">
        <w:rPr>
          <w:bCs/>
        </w:rPr>
        <w:t xml:space="preserve"> район</w:t>
      </w:r>
      <w:r w:rsidR="00211D5F" w:rsidRPr="00907F56">
        <w:rPr>
          <w:bCs/>
        </w:rPr>
        <w:t xml:space="preserve">а </w:t>
      </w:r>
      <w:r w:rsidRPr="00907F56">
        <w:rPr>
          <w:bCs/>
        </w:rPr>
        <w:t xml:space="preserve">Смоленской области </w:t>
      </w:r>
    </w:p>
    <w:p w:rsidR="00A35C0E" w:rsidRDefault="00A35C0E" w:rsidP="00316A40">
      <w:pPr>
        <w:jc w:val="right"/>
        <w:rPr>
          <w:bCs/>
        </w:rPr>
      </w:pPr>
      <w:r w:rsidRPr="00907F56">
        <w:rPr>
          <w:bCs/>
        </w:rPr>
        <w:t xml:space="preserve">  от  </w:t>
      </w:r>
      <w:r w:rsidR="00B67265" w:rsidRPr="00907F56">
        <w:rPr>
          <w:bCs/>
        </w:rPr>
        <w:t>14</w:t>
      </w:r>
      <w:r w:rsidR="009C36D1" w:rsidRPr="00907F56">
        <w:rPr>
          <w:bCs/>
        </w:rPr>
        <w:t>.02</w:t>
      </w:r>
      <w:r w:rsidR="00211D5F" w:rsidRPr="00907F56">
        <w:rPr>
          <w:bCs/>
        </w:rPr>
        <w:t>.</w:t>
      </w:r>
      <w:r w:rsidR="009C36D1" w:rsidRPr="00907F56">
        <w:rPr>
          <w:bCs/>
        </w:rPr>
        <w:t>2017</w:t>
      </w:r>
      <w:r w:rsidR="00211D5F" w:rsidRPr="00907F56">
        <w:rPr>
          <w:bCs/>
        </w:rPr>
        <w:t xml:space="preserve"> </w:t>
      </w:r>
      <w:r w:rsidRPr="00907F56">
        <w:rPr>
          <w:bCs/>
        </w:rPr>
        <w:t>№</w:t>
      </w:r>
      <w:r w:rsidR="00B67265" w:rsidRPr="00907F56">
        <w:rPr>
          <w:bCs/>
        </w:rPr>
        <w:t xml:space="preserve"> 23</w:t>
      </w:r>
    </w:p>
    <w:p w:rsidR="00907F56" w:rsidRPr="00B55A90" w:rsidRDefault="00907F56" w:rsidP="00907F56">
      <w:pPr>
        <w:autoSpaceDE w:val="0"/>
        <w:autoSpaceDN w:val="0"/>
        <w:adjustRightInd w:val="0"/>
        <w:ind w:firstLine="708"/>
        <w:jc w:val="right"/>
        <w:outlineLvl w:val="1"/>
      </w:pPr>
      <w:r w:rsidRPr="00B55A90">
        <w:t>(в редакции постановления от 10.03.2022 г. № 2</w:t>
      </w:r>
      <w:r>
        <w:t>5</w:t>
      </w:r>
      <w:r w:rsidRPr="00B55A90">
        <w:t>)</w:t>
      </w:r>
    </w:p>
    <w:p w:rsidR="00907F56" w:rsidRPr="00907F56" w:rsidRDefault="00907F56" w:rsidP="00316A40">
      <w:pPr>
        <w:jc w:val="right"/>
        <w:rPr>
          <w:bCs/>
        </w:rPr>
      </w:pPr>
    </w:p>
    <w:p w:rsidR="006E4312" w:rsidRPr="00907F56" w:rsidRDefault="006E4312" w:rsidP="00316A40">
      <w:pPr>
        <w:rPr>
          <w:bCs/>
        </w:rPr>
      </w:pPr>
    </w:p>
    <w:p w:rsidR="00F57D5B" w:rsidRPr="00C312CD" w:rsidRDefault="00F57D5B" w:rsidP="00316A40">
      <w:pPr>
        <w:ind w:firstLine="709"/>
        <w:jc w:val="both"/>
        <w:rPr>
          <w:bCs/>
          <w:sz w:val="28"/>
          <w:szCs w:val="28"/>
        </w:rPr>
      </w:pPr>
    </w:p>
    <w:p w:rsidR="00F57D5B" w:rsidRPr="009E26DF" w:rsidRDefault="00F57D5B" w:rsidP="00316A40">
      <w:pPr>
        <w:ind w:firstLine="567"/>
        <w:jc w:val="center"/>
        <w:rPr>
          <w:b/>
          <w:bCs/>
          <w:sz w:val="28"/>
          <w:szCs w:val="28"/>
        </w:rPr>
      </w:pPr>
      <w:r w:rsidRPr="009E26DF">
        <w:rPr>
          <w:b/>
          <w:bCs/>
          <w:sz w:val="28"/>
          <w:szCs w:val="28"/>
        </w:rPr>
        <w:t>АДМИНИСТРАТИВНЫЙ РЕГЛАМЕНТ</w:t>
      </w:r>
    </w:p>
    <w:p w:rsidR="00F57D5B" w:rsidRPr="009E26DF" w:rsidRDefault="00D74A4A" w:rsidP="00316A4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F57D5B">
        <w:rPr>
          <w:b/>
          <w:sz w:val="28"/>
          <w:szCs w:val="28"/>
        </w:rPr>
        <w:t xml:space="preserve"> муниципальной услуги</w:t>
      </w:r>
    </w:p>
    <w:p w:rsidR="00F57D5B" w:rsidRDefault="00F57D5B" w:rsidP="00316A40">
      <w:pPr>
        <w:ind w:firstLine="567"/>
        <w:jc w:val="center"/>
        <w:rPr>
          <w:b/>
          <w:sz w:val="28"/>
          <w:szCs w:val="28"/>
        </w:rPr>
      </w:pPr>
      <w:r w:rsidRPr="00A35C0E">
        <w:rPr>
          <w:b/>
          <w:sz w:val="28"/>
          <w:szCs w:val="28"/>
        </w:rPr>
        <w:t>«</w:t>
      </w:r>
      <w:r w:rsidR="00A35C0E" w:rsidRPr="00A35C0E">
        <w:rPr>
          <w:b/>
          <w:sz w:val="28"/>
          <w:szCs w:val="28"/>
        </w:rPr>
        <w:t>Предоставление объектов</w:t>
      </w:r>
      <w:r w:rsidR="00BC01FD">
        <w:rPr>
          <w:b/>
          <w:sz w:val="28"/>
          <w:szCs w:val="28"/>
        </w:rPr>
        <w:t xml:space="preserve"> недвижимого имущества, находящихс</w:t>
      </w:r>
      <w:r w:rsidR="00A35C0E" w:rsidRPr="00A35C0E">
        <w:rPr>
          <w:b/>
          <w:sz w:val="28"/>
          <w:szCs w:val="28"/>
        </w:rPr>
        <w:t>я в муниципальной собственности, в аренду</w:t>
      </w:r>
      <w:r w:rsidRPr="00A35C0E">
        <w:rPr>
          <w:b/>
          <w:sz w:val="28"/>
          <w:szCs w:val="28"/>
        </w:rPr>
        <w:t>»</w:t>
      </w:r>
    </w:p>
    <w:p w:rsidR="00F57D5B" w:rsidRPr="00C312CD" w:rsidRDefault="00F57D5B" w:rsidP="00316A40">
      <w:pPr>
        <w:jc w:val="both"/>
        <w:rPr>
          <w:b/>
          <w:bCs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F57D5B" w:rsidRPr="00C312CD" w:rsidRDefault="00F57D5B" w:rsidP="00316A40">
      <w:pPr>
        <w:ind w:firstLine="709"/>
        <w:jc w:val="center"/>
        <w:rPr>
          <w:b/>
          <w:sz w:val="28"/>
          <w:szCs w:val="28"/>
        </w:rPr>
      </w:pPr>
      <w:r w:rsidRPr="00C312CD">
        <w:rPr>
          <w:b/>
          <w:sz w:val="28"/>
          <w:szCs w:val="28"/>
        </w:rPr>
        <w:t xml:space="preserve">1.  </w:t>
      </w:r>
      <w:bookmarkEnd w:id="0"/>
      <w:bookmarkEnd w:id="1"/>
      <w:bookmarkEnd w:id="2"/>
      <w:bookmarkEnd w:id="3"/>
      <w:r w:rsidRPr="00C312CD">
        <w:rPr>
          <w:b/>
          <w:sz w:val="28"/>
          <w:szCs w:val="28"/>
        </w:rPr>
        <w:t>Общие положения</w:t>
      </w:r>
    </w:p>
    <w:p w:rsidR="00F57D5B" w:rsidRPr="00C312CD" w:rsidRDefault="00F57D5B" w:rsidP="00316A40">
      <w:pPr>
        <w:ind w:firstLine="709"/>
        <w:jc w:val="center"/>
        <w:rPr>
          <w:sz w:val="28"/>
          <w:szCs w:val="28"/>
        </w:rPr>
      </w:pPr>
    </w:p>
    <w:p w:rsidR="00F57D5B" w:rsidRPr="00316A40" w:rsidRDefault="00F57D5B" w:rsidP="00316A40">
      <w:pPr>
        <w:pStyle w:val="ab"/>
        <w:numPr>
          <w:ilvl w:val="1"/>
          <w:numId w:val="4"/>
        </w:numPr>
        <w:ind w:left="0" w:firstLine="567"/>
        <w:jc w:val="center"/>
        <w:rPr>
          <w:b/>
          <w:sz w:val="28"/>
          <w:szCs w:val="28"/>
        </w:rPr>
      </w:pPr>
      <w:r w:rsidRPr="00316A40">
        <w:rPr>
          <w:b/>
          <w:sz w:val="28"/>
          <w:szCs w:val="28"/>
        </w:rPr>
        <w:t>Предмет регулирования Административного регламента</w:t>
      </w:r>
    </w:p>
    <w:p w:rsidR="0055351F" w:rsidRPr="0055351F" w:rsidRDefault="0055351F" w:rsidP="00316A40">
      <w:pPr>
        <w:rPr>
          <w:bCs/>
          <w:sz w:val="28"/>
          <w:szCs w:val="28"/>
        </w:rPr>
      </w:pPr>
    </w:p>
    <w:p w:rsidR="00F57D5B" w:rsidRPr="00C312CD" w:rsidRDefault="00316A40" w:rsidP="00316A40">
      <w:pPr>
        <w:pStyle w:val="a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1.1.1. </w:t>
      </w:r>
      <w:r w:rsidR="0055351F" w:rsidRPr="0055351F">
        <w:rPr>
          <w:sz w:val="28"/>
          <w:szCs w:val="28"/>
        </w:rPr>
        <w:t>Настоящий Административный регламент, определяет сроки и последовательность действий (административных процедур)</w:t>
      </w:r>
      <w:r w:rsidR="006F4BAB">
        <w:rPr>
          <w:sz w:val="28"/>
          <w:szCs w:val="28"/>
        </w:rPr>
        <w:t xml:space="preserve"> </w:t>
      </w:r>
      <w:r w:rsidR="0055351F" w:rsidRPr="0055351F">
        <w:rPr>
          <w:sz w:val="28"/>
          <w:szCs w:val="28"/>
        </w:rPr>
        <w:t xml:space="preserve">при предоставлении Администрацией </w:t>
      </w:r>
      <w:r w:rsidR="006F4BAB">
        <w:rPr>
          <w:sz w:val="28"/>
          <w:szCs w:val="28"/>
        </w:rPr>
        <w:t xml:space="preserve"> </w:t>
      </w:r>
      <w:r w:rsidR="00157941">
        <w:rPr>
          <w:sz w:val="28"/>
          <w:szCs w:val="28"/>
        </w:rPr>
        <w:t>Астапковичского</w:t>
      </w:r>
      <w:r w:rsidR="006F4BAB">
        <w:rPr>
          <w:sz w:val="28"/>
          <w:szCs w:val="28"/>
        </w:rPr>
        <w:t xml:space="preserve"> сельского поселения </w:t>
      </w:r>
      <w:r w:rsidR="0055351F" w:rsidRPr="0055351F">
        <w:rPr>
          <w:sz w:val="28"/>
          <w:szCs w:val="28"/>
        </w:rPr>
        <w:t>Рославльск</w:t>
      </w:r>
      <w:r w:rsidR="006F4BAB">
        <w:rPr>
          <w:sz w:val="28"/>
          <w:szCs w:val="28"/>
        </w:rPr>
        <w:t>ого</w:t>
      </w:r>
      <w:r w:rsidR="0055351F" w:rsidRPr="0055351F">
        <w:rPr>
          <w:sz w:val="28"/>
          <w:szCs w:val="28"/>
        </w:rPr>
        <w:t xml:space="preserve"> район</w:t>
      </w:r>
      <w:r w:rsidR="006F4BAB">
        <w:rPr>
          <w:sz w:val="28"/>
          <w:szCs w:val="28"/>
        </w:rPr>
        <w:t>а</w:t>
      </w:r>
      <w:r w:rsidR="0055351F" w:rsidRPr="0055351F">
        <w:rPr>
          <w:sz w:val="28"/>
          <w:szCs w:val="28"/>
        </w:rPr>
        <w:t xml:space="preserve"> Смоленской области (далее также  - Администрация) муниципальной услуги «</w:t>
      </w:r>
      <w:r w:rsidR="0055351F">
        <w:rPr>
          <w:sz w:val="28"/>
          <w:szCs w:val="28"/>
        </w:rPr>
        <w:t xml:space="preserve">Предоставление объектов </w:t>
      </w:r>
      <w:r w:rsidR="00BC01FD">
        <w:rPr>
          <w:sz w:val="28"/>
          <w:szCs w:val="28"/>
        </w:rPr>
        <w:t>недвижимого имущества, находящихся</w:t>
      </w:r>
      <w:r w:rsidR="0055351F">
        <w:rPr>
          <w:sz w:val="28"/>
          <w:szCs w:val="28"/>
        </w:rPr>
        <w:t xml:space="preserve"> в муниципальной собственности, в аренду</w:t>
      </w:r>
      <w:r w:rsidR="0055351F" w:rsidRPr="0055351F">
        <w:rPr>
          <w:spacing w:val="-6"/>
          <w:sz w:val="28"/>
          <w:szCs w:val="28"/>
        </w:rPr>
        <w:t xml:space="preserve">» </w:t>
      </w:r>
      <w:r w:rsidR="0055351F" w:rsidRPr="0055351F">
        <w:rPr>
          <w:sz w:val="28"/>
          <w:szCs w:val="28"/>
        </w:rPr>
        <w:t xml:space="preserve"> (далее – муниципальная услуга) на территории </w:t>
      </w:r>
      <w:r w:rsidR="00157941">
        <w:rPr>
          <w:sz w:val="28"/>
          <w:szCs w:val="28"/>
        </w:rPr>
        <w:t>Астапковичского</w:t>
      </w:r>
      <w:r w:rsidR="006F4BAB">
        <w:rPr>
          <w:sz w:val="28"/>
          <w:szCs w:val="28"/>
        </w:rPr>
        <w:t xml:space="preserve"> сельского поселения </w:t>
      </w:r>
      <w:r w:rsidR="0055351F" w:rsidRPr="0055351F">
        <w:rPr>
          <w:sz w:val="28"/>
          <w:szCs w:val="28"/>
        </w:rPr>
        <w:t>Рославльск</w:t>
      </w:r>
      <w:r w:rsidR="006F4BAB">
        <w:rPr>
          <w:sz w:val="28"/>
          <w:szCs w:val="28"/>
        </w:rPr>
        <w:t>ого</w:t>
      </w:r>
      <w:r w:rsidR="0055351F" w:rsidRPr="0055351F">
        <w:rPr>
          <w:sz w:val="28"/>
          <w:szCs w:val="28"/>
        </w:rPr>
        <w:t xml:space="preserve"> район</w:t>
      </w:r>
      <w:r w:rsidR="006F4BAB">
        <w:rPr>
          <w:sz w:val="28"/>
          <w:szCs w:val="28"/>
        </w:rPr>
        <w:t>а</w:t>
      </w:r>
      <w:r w:rsidR="0055351F" w:rsidRPr="0055351F">
        <w:rPr>
          <w:sz w:val="28"/>
          <w:szCs w:val="28"/>
        </w:rPr>
        <w:t xml:space="preserve"> Смоленской области.</w:t>
      </w:r>
    </w:p>
    <w:p w:rsidR="00F57D5B" w:rsidRPr="00E507AD" w:rsidRDefault="006F4BAB" w:rsidP="00316A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D5B" w:rsidRPr="00E507AD">
        <w:rPr>
          <w:sz w:val="28"/>
          <w:szCs w:val="28"/>
        </w:rPr>
        <w:t>1.1.2. Действие Административного регламента не распространяется на:</w:t>
      </w:r>
    </w:p>
    <w:p w:rsidR="00F57D5B" w:rsidRPr="00E507AD" w:rsidRDefault="00F57D5B" w:rsidP="00316A40">
      <w:pPr>
        <w:ind w:firstLine="709"/>
        <w:jc w:val="both"/>
        <w:rPr>
          <w:sz w:val="28"/>
          <w:szCs w:val="28"/>
        </w:rPr>
      </w:pPr>
      <w:r w:rsidRPr="00E507AD">
        <w:rPr>
          <w:sz w:val="28"/>
          <w:szCs w:val="28"/>
        </w:rPr>
        <w:t xml:space="preserve">- имущество, отсутствующее в </w:t>
      </w:r>
      <w:r w:rsidR="003F1E9D" w:rsidRPr="00E507AD">
        <w:rPr>
          <w:sz w:val="28"/>
          <w:szCs w:val="28"/>
        </w:rPr>
        <w:t>р</w:t>
      </w:r>
      <w:r w:rsidRPr="00E507AD">
        <w:rPr>
          <w:sz w:val="28"/>
          <w:szCs w:val="28"/>
        </w:rPr>
        <w:t>еестре муниципального имущества</w:t>
      </w:r>
      <w:r w:rsidR="006F4BAB" w:rsidRPr="006F4BAB">
        <w:rPr>
          <w:sz w:val="28"/>
          <w:szCs w:val="28"/>
        </w:rPr>
        <w:t xml:space="preserve"> </w:t>
      </w:r>
      <w:r w:rsidR="006F4BAB">
        <w:rPr>
          <w:sz w:val="28"/>
          <w:szCs w:val="28"/>
        </w:rPr>
        <w:t xml:space="preserve">муниципального образования </w:t>
      </w:r>
      <w:r w:rsidR="00157941">
        <w:rPr>
          <w:sz w:val="28"/>
          <w:szCs w:val="28"/>
        </w:rPr>
        <w:t>Астапковичского</w:t>
      </w:r>
      <w:r w:rsidR="006F4BAB">
        <w:rPr>
          <w:sz w:val="28"/>
          <w:szCs w:val="28"/>
        </w:rPr>
        <w:t xml:space="preserve"> сельского поселения </w:t>
      </w:r>
      <w:r w:rsidR="006F4BAB" w:rsidRPr="0055351F">
        <w:rPr>
          <w:sz w:val="28"/>
          <w:szCs w:val="28"/>
        </w:rPr>
        <w:t>Рославльск</w:t>
      </w:r>
      <w:r w:rsidR="006F4BAB">
        <w:rPr>
          <w:sz w:val="28"/>
          <w:szCs w:val="28"/>
        </w:rPr>
        <w:t>ого</w:t>
      </w:r>
      <w:r w:rsidR="006F4BAB" w:rsidRPr="0055351F">
        <w:rPr>
          <w:sz w:val="28"/>
          <w:szCs w:val="28"/>
        </w:rPr>
        <w:t xml:space="preserve"> район</w:t>
      </w:r>
      <w:r w:rsidR="006F4BAB">
        <w:rPr>
          <w:sz w:val="28"/>
          <w:szCs w:val="28"/>
        </w:rPr>
        <w:t>а</w:t>
      </w:r>
      <w:r w:rsidR="006F4BAB" w:rsidRPr="0055351F">
        <w:rPr>
          <w:sz w:val="28"/>
          <w:szCs w:val="28"/>
        </w:rPr>
        <w:t xml:space="preserve"> Смоленской области</w:t>
      </w:r>
      <w:r w:rsidRPr="00E507AD">
        <w:rPr>
          <w:sz w:val="28"/>
          <w:szCs w:val="28"/>
        </w:rPr>
        <w:t>;</w:t>
      </w:r>
    </w:p>
    <w:p w:rsidR="00F57D5B" w:rsidRPr="00E507AD" w:rsidRDefault="00F57D5B" w:rsidP="00316A40">
      <w:pPr>
        <w:ind w:firstLine="709"/>
        <w:jc w:val="both"/>
        <w:rPr>
          <w:sz w:val="28"/>
          <w:szCs w:val="28"/>
        </w:rPr>
      </w:pPr>
      <w:r w:rsidRPr="00E507AD">
        <w:rPr>
          <w:sz w:val="28"/>
          <w:szCs w:val="28"/>
        </w:rPr>
        <w:t>- имущество, предназначенное для решения установленных федеральными законами вопросов местного значения;</w:t>
      </w:r>
    </w:p>
    <w:p w:rsidR="00F57D5B" w:rsidRPr="00E507AD" w:rsidRDefault="00F57D5B" w:rsidP="00316A40">
      <w:pPr>
        <w:ind w:firstLine="709"/>
        <w:jc w:val="both"/>
        <w:rPr>
          <w:sz w:val="28"/>
          <w:szCs w:val="28"/>
        </w:rPr>
      </w:pPr>
      <w:r w:rsidRPr="00E507AD">
        <w:rPr>
          <w:sz w:val="28"/>
          <w:szCs w:val="28"/>
        </w:rPr>
        <w:t>-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и областными законами;</w:t>
      </w:r>
    </w:p>
    <w:p w:rsidR="00F57D5B" w:rsidRPr="00E507AD" w:rsidRDefault="00F57D5B" w:rsidP="00316A40">
      <w:pPr>
        <w:ind w:firstLine="709"/>
        <w:jc w:val="both"/>
        <w:rPr>
          <w:sz w:val="28"/>
          <w:szCs w:val="28"/>
        </w:rPr>
      </w:pPr>
      <w:r w:rsidRPr="00E507AD">
        <w:rPr>
          <w:sz w:val="28"/>
          <w:szCs w:val="28"/>
        </w:rPr>
        <w:t xml:space="preserve">- имущество, предназначенное для обеспечения деятельности органов местного самоуправления и должностных лиц местного самоуправления </w:t>
      </w:r>
      <w:r w:rsidR="00157941">
        <w:rPr>
          <w:sz w:val="28"/>
          <w:szCs w:val="28"/>
        </w:rPr>
        <w:t>Астапковичского</w:t>
      </w:r>
      <w:r w:rsidR="006F4BAB">
        <w:rPr>
          <w:sz w:val="28"/>
          <w:szCs w:val="28"/>
        </w:rPr>
        <w:t xml:space="preserve"> сельского поселения </w:t>
      </w:r>
      <w:r w:rsidR="006F4BAB" w:rsidRPr="0055351F">
        <w:rPr>
          <w:sz w:val="28"/>
          <w:szCs w:val="28"/>
        </w:rPr>
        <w:t>Рославльск</w:t>
      </w:r>
      <w:r w:rsidR="006F4BAB">
        <w:rPr>
          <w:sz w:val="28"/>
          <w:szCs w:val="28"/>
        </w:rPr>
        <w:t>ого</w:t>
      </w:r>
      <w:r w:rsidR="006F4BAB" w:rsidRPr="0055351F">
        <w:rPr>
          <w:sz w:val="28"/>
          <w:szCs w:val="28"/>
        </w:rPr>
        <w:t xml:space="preserve"> район</w:t>
      </w:r>
      <w:r w:rsidR="006F4BAB">
        <w:rPr>
          <w:sz w:val="28"/>
          <w:szCs w:val="28"/>
        </w:rPr>
        <w:t>а</w:t>
      </w:r>
      <w:r w:rsidR="006F4BAB" w:rsidRPr="0055351F">
        <w:rPr>
          <w:sz w:val="28"/>
          <w:szCs w:val="28"/>
        </w:rPr>
        <w:t xml:space="preserve"> Смоленской области</w:t>
      </w:r>
      <w:r w:rsidR="005E0726">
        <w:rPr>
          <w:sz w:val="28"/>
          <w:szCs w:val="28"/>
        </w:rPr>
        <w:t xml:space="preserve">, муниципальных служащих </w:t>
      </w:r>
      <w:r w:rsidRPr="00E507AD">
        <w:rPr>
          <w:sz w:val="28"/>
          <w:szCs w:val="28"/>
        </w:rPr>
        <w:t xml:space="preserve">в соответствии с нормативными правовыми актами </w:t>
      </w:r>
      <w:r w:rsidR="006F4BAB">
        <w:rPr>
          <w:sz w:val="28"/>
          <w:szCs w:val="28"/>
        </w:rPr>
        <w:t>Совета депутатов</w:t>
      </w:r>
      <w:r w:rsidR="006F4BAB" w:rsidRPr="006F4BAB">
        <w:rPr>
          <w:sz w:val="28"/>
          <w:szCs w:val="28"/>
        </w:rPr>
        <w:t xml:space="preserve"> </w:t>
      </w:r>
      <w:r w:rsidR="00157941">
        <w:rPr>
          <w:sz w:val="28"/>
          <w:szCs w:val="28"/>
        </w:rPr>
        <w:t>Астапковичского</w:t>
      </w:r>
      <w:r w:rsidR="006F4BAB">
        <w:rPr>
          <w:sz w:val="28"/>
          <w:szCs w:val="28"/>
        </w:rPr>
        <w:t xml:space="preserve"> сельского поселения </w:t>
      </w:r>
      <w:r w:rsidR="006F4BAB" w:rsidRPr="0055351F">
        <w:rPr>
          <w:sz w:val="28"/>
          <w:szCs w:val="28"/>
        </w:rPr>
        <w:t>Рославльск</w:t>
      </w:r>
      <w:r w:rsidR="006F4BAB">
        <w:rPr>
          <w:sz w:val="28"/>
          <w:szCs w:val="28"/>
        </w:rPr>
        <w:t>ого</w:t>
      </w:r>
      <w:r w:rsidR="006F4BAB" w:rsidRPr="0055351F">
        <w:rPr>
          <w:sz w:val="28"/>
          <w:szCs w:val="28"/>
        </w:rPr>
        <w:t xml:space="preserve"> район</w:t>
      </w:r>
      <w:r w:rsidR="006F4BAB">
        <w:rPr>
          <w:sz w:val="28"/>
          <w:szCs w:val="28"/>
        </w:rPr>
        <w:t>а</w:t>
      </w:r>
      <w:r w:rsidR="006F4BAB" w:rsidRPr="0055351F">
        <w:rPr>
          <w:sz w:val="28"/>
          <w:szCs w:val="28"/>
        </w:rPr>
        <w:t xml:space="preserve"> Смоленской области</w:t>
      </w:r>
      <w:r w:rsidRPr="00E507AD">
        <w:rPr>
          <w:sz w:val="28"/>
          <w:szCs w:val="28"/>
        </w:rPr>
        <w:t>;</w:t>
      </w:r>
    </w:p>
    <w:p w:rsidR="00F57D5B" w:rsidRDefault="00F57D5B" w:rsidP="00316A40">
      <w:pPr>
        <w:ind w:firstLine="709"/>
        <w:jc w:val="both"/>
        <w:rPr>
          <w:sz w:val="28"/>
          <w:szCs w:val="28"/>
        </w:rPr>
      </w:pPr>
      <w:r w:rsidRPr="00E507AD">
        <w:rPr>
          <w:sz w:val="28"/>
          <w:szCs w:val="28"/>
        </w:rPr>
        <w:t>-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2021D6" w:rsidRDefault="002021D6" w:rsidP="00316A40">
      <w:pPr>
        <w:rPr>
          <w:bCs/>
          <w:sz w:val="28"/>
          <w:szCs w:val="28"/>
        </w:rPr>
      </w:pPr>
    </w:p>
    <w:p w:rsidR="00F57D5B" w:rsidRPr="00316A40" w:rsidRDefault="00F57D5B" w:rsidP="00316A40">
      <w:pPr>
        <w:ind w:firstLine="709"/>
        <w:jc w:val="center"/>
        <w:rPr>
          <w:b/>
          <w:bCs/>
          <w:sz w:val="28"/>
          <w:szCs w:val="28"/>
        </w:rPr>
      </w:pPr>
      <w:r w:rsidRPr="00316A40">
        <w:rPr>
          <w:b/>
          <w:bCs/>
          <w:sz w:val="28"/>
          <w:szCs w:val="28"/>
        </w:rPr>
        <w:t>1.2. Описание заявителей</w:t>
      </w:r>
    </w:p>
    <w:p w:rsidR="00F57D5B" w:rsidRPr="00C312CD" w:rsidRDefault="00F57D5B" w:rsidP="00316A40">
      <w:pPr>
        <w:jc w:val="both"/>
        <w:rPr>
          <w:bCs/>
          <w:sz w:val="28"/>
          <w:szCs w:val="28"/>
        </w:rPr>
      </w:pPr>
    </w:p>
    <w:p w:rsidR="00F57D5B" w:rsidRPr="00C312CD" w:rsidRDefault="0055351F" w:rsidP="00316A40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1.2.1. </w:t>
      </w:r>
      <w:r w:rsidR="00F57D5B" w:rsidRPr="00C312CD">
        <w:rPr>
          <w:sz w:val="28"/>
          <w:szCs w:val="28"/>
        </w:rPr>
        <w:t>Заявителями являются юридические лица и индивидуальные предприниматели, зарегистрированные на территории Российской Федерации, заинтересованные в предоставлении муниципальной услуги</w:t>
      </w:r>
      <w:r w:rsidR="00F57D5B">
        <w:rPr>
          <w:sz w:val="28"/>
          <w:szCs w:val="28"/>
        </w:rPr>
        <w:t xml:space="preserve"> (далее – заявитель)</w:t>
      </w:r>
      <w:r w:rsidR="00F57D5B" w:rsidRPr="00C312CD">
        <w:rPr>
          <w:sz w:val="28"/>
          <w:szCs w:val="28"/>
        </w:rPr>
        <w:t>.</w:t>
      </w:r>
    </w:p>
    <w:p w:rsidR="00F57D5B" w:rsidRPr="00C312CD" w:rsidRDefault="0055351F" w:rsidP="00316A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F57D5B" w:rsidRPr="00C312CD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</w:t>
      </w:r>
      <w:r w:rsidR="006F4BAB">
        <w:rPr>
          <w:sz w:val="28"/>
          <w:szCs w:val="28"/>
        </w:rPr>
        <w:t xml:space="preserve"> </w:t>
      </w:r>
      <w:r w:rsidR="00F57D5B" w:rsidRPr="00C312CD">
        <w:rPr>
          <w:sz w:val="28"/>
          <w:szCs w:val="28"/>
        </w:rPr>
        <w:t>удостоверяющий его личность, представляет (прилагает</w:t>
      </w:r>
      <w:r w:rsidR="006F4BAB">
        <w:rPr>
          <w:sz w:val="28"/>
          <w:szCs w:val="28"/>
        </w:rPr>
        <w:t xml:space="preserve"> </w:t>
      </w:r>
      <w:r w:rsidR="00F57D5B" w:rsidRPr="00C312CD">
        <w:rPr>
          <w:sz w:val="28"/>
          <w:szCs w:val="28"/>
        </w:rPr>
        <w:t>к</w:t>
      </w:r>
      <w:r w:rsidR="006F4BAB">
        <w:rPr>
          <w:sz w:val="28"/>
          <w:szCs w:val="28"/>
        </w:rPr>
        <w:t xml:space="preserve"> </w:t>
      </w:r>
      <w:r w:rsidR="00F57D5B" w:rsidRPr="00C312CD">
        <w:rPr>
          <w:sz w:val="28"/>
          <w:szCs w:val="28"/>
        </w:rPr>
        <w:t>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  <w:bookmarkStart w:id="4" w:name="p584"/>
      <w:bookmarkStart w:id="5" w:name="p585"/>
      <w:bookmarkStart w:id="6" w:name="p583"/>
      <w:bookmarkEnd w:id="4"/>
      <w:bookmarkEnd w:id="5"/>
      <w:bookmarkEnd w:id="6"/>
    </w:p>
    <w:p w:rsidR="00907F56" w:rsidRDefault="00907F56" w:rsidP="00907F5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Порядок информирования о предоставлении муниципальной услуги.</w:t>
      </w:r>
    </w:p>
    <w:p w:rsidR="00907F56" w:rsidRDefault="00907F56" w:rsidP="00907F5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контактных телефонов, адресах электронной почты Администрации Астапковичского сельского поселения Рославльского района Смоленской области (далее – электронная почта Администрации) и официального сайта Администрации Астапковичского сельского поселения Рославльского района Смоленской области в информационно-телекоммуникационной сети «Интернет» (далее - официальный сайт Администрации): </w:t>
      </w:r>
    </w:p>
    <w:p w:rsidR="00907F56" w:rsidRPr="00454766" w:rsidRDefault="00907F56" w:rsidP="00907F56">
      <w:pPr>
        <w:suppressAutoHyphens/>
        <w:ind w:firstLine="709"/>
        <w:jc w:val="both"/>
        <w:rPr>
          <w:rFonts w:eastAsia="SimSun;宋体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- </w:t>
      </w:r>
      <w:r w:rsidRPr="00454766">
        <w:rPr>
          <w:rFonts w:eastAsia="SimSun;宋体"/>
          <w:kern w:val="2"/>
          <w:sz w:val="28"/>
          <w:szCs w:val="28"/>
          <w:lang w:eastAsia="zh-CN" w:bidi="hi-IN"/>
        </w:rPr>
        <w:t>почтовый адрес Администрации (для направления документов и письменных обращений): 2165</w:t>
      </w:r>
      <w:r>
        <w:rPr>
          <w:rFonts w:eastAsia="SimSun;宋体"/>
          <w:kern w:val="2"/>
          <w:sz w:val="28"/>
          <w:szCs w:val="28"/>
          <w:lang w:eastAsia="zh-CN" w:bidi="hi-IN"/>
        </w:rPr>
        <w:t>21</w:t>
      </w:r>
      <w:r w:rsidRPr="00454766">
        <w:rPr>
          <w:rFonts w:eastAsia="SimSun;宋体"/>
          <w:kern w:val="2"/>
          <w:sz w:val="28"/>
          <w:szCs w:val="28"/>
          <w:lang w:eastAsia="zh-CN" w:bidi="hi-IN"/>
        </w:rPr>
        <w:t xml:space="preserve">, Смоленская область, Рославльский район, </w:t>
      </w:r>
      <w:r w:rsidRPr="00454766">
        <w:rPr>
          <w:color w:val="000000"/>
          <w:sz w:val="28"/>
          <w:szCs w:val="28"/>
        </w:rPr>
        <w:t xml:space="preserve">Астапковичского </w:t>
      </w:r>
      <w:r w:rsidRPr="00454766">
        <w:rPr>
          <w:rFonts w:eastAsia="SimSun;宋体"/>
          <w:kern w:val="2"/>
          <w:sz w:val="28"/>
          <w:szCs w:val="28"/>
          <w:lang w:eastAsia="zh-CN" w:bidi="hi-IN"/>
        </w:rPr>
        <w:t xml:space="preserve">сельское поселение, </w:t>
      </w:r>
      <w:r>
        <w:rPr>
          <w:rFonts w:eastAsia="SimSun;宋体"/>
          <w:kern w:val="2"/>
          <w:sz w:val="28"/>
          <w:szCs w:val="28"/>
          <w:lang w:eastAsia="zh-CN" w:bidi="hi-IN"/>
        </w:rPr>
        <w:t>д. Астапковичи</w:t>
      </w:r>
      <w:r w:rsidRPr="00454766">
        <w:rPr>
          <w:rFonts w:eastAsia="SimSun;宋体"/>
          <w:kern w:val="2"/>
          <w:sz w:val="28"/>
          <w:szCs w:val="28"/>
          <w:lang w:eastAsia="zh-CN" w:bidi="hi-IN"/>
        </w:rPr>
        <w:t xml:space="preserve">, ул. </w:t>
      </w:r>
      <w:r>
        <w:rPr>
          <w:rFonts w:eastAsia="SimSun;宋体"/>
          <w:kern w:val="2"/>
          <w:sz w:val="28"/>
          <w:szCs w:val="28"/>
          <w:lang w:eastAsia="zh-CN" w:bidi="hi-IN"/>
        </w:rPr>
        <w:t>Победы</w:t>
      </w:r>
      <w:r w:rsidRPr="00454766">
        <w:rPr>
          <w:rFonts w:eastAsia="SimSun;宋体"/>
          <w:kern w:val="2"/>
          <w:sz w:val="28"/>
          <w:szCs w:val="28"/>
          <w:lang w:eastAsia="zh-CN" w:bidi="hi-IN"/>
        </w:rPr>
        <w:t xml:space="preserve">, дом </w:t>
      </w:r>
      <w:r>
        <w:rPr>
          <w:rFonts w:eastAsia="SimSun;宋体"/>
          <w:kern w:val="2"/>
          <w:sz w:val="28"/>
          <w:szCs w:val="28"/>
          <w:lang w:eastAsia="zh-CN" w:bidi="hi-IN"/>
        </w:rPr>
        <w:t>1</w:t>
      </w:r>
      <w:r w:rsidRPr="00454766">
        <w:rPr>
          <w:rFonts w:eastAsia="SimSun;宋体"/>
          <w:kern w:val="2"/>
          <w:sz w:val="28"/>
          <w:szCs w:val="28"/>
          <w:lang w:eastAsia="zh-CN" w:bidi="hi-IN"/>
        </w:rPr>
        <w:t>;</w:t>
      </w:r>
    </w:p>
    <w:p w:rsidR="00907F56" w:rsidRPr="00013017" w:rsidRDefault="00907F56" w:rsidP="00907F56">
      <w:pPr>
        <w:suppressAutoHyphens/>
        <w:ind w:firstLine="709"/>
        <w:jc w:val="both"/>
        <w:rPr>
          <w:rFonts w:eastAsia="SimSun;宋体"/>
          <w:kern w:val="2"/>
          <w:sz w:val="28"/>
          <w:szCs w:val="28"/>
          <w:lang w:eastAsia="zh-CN" w:bidi="hi-IN"/>
        </w:rPr>
      </w:pPr>
      <w:r w:rsidRPr="00454766">
        <w:rPr>
          <w:rFonts w:eastAsia="SimSun;宋体"/>
          <w:kern w:val="2"/>
          <w:sz w:val="28"/>
          <w:szCs w:val="28"/>
          <w:lang w:eastAsia="zh-CN" w:bidi="hi-IN"/>
        </w:rPr>
        <w:t>- адрес электронной почты Администрации:</w:t>
      </w:r>
      <w:r w:rsidRPr="00454766">
        <w:rPr>
          <w:rFonts w:eastAsia="Arial Unicode MS"/>
          <w:sz w:val="28"/>
          <w:szCs w:val="28"/>
        </w:rPr>
        <w:t xml:space="preserve"> </w:t>
      </w:r>
      <w:r w:rsidRPr="00013017">
        <w:rPr>
          <w:rStyle w:val="dropdown-user-namefirst-letter"/>
          <w:sz w:val="28"/>
          <w:szCs w:val="28"/>
          <w:shd w:val="clear" w:color="auto" w:fill="FFFFFF"/>
        </w:rPr>
        <w:t>a</w:t>
      </w:r>
      <w:r w:rsidRPr="00013017">
        <w:rPr>
          <w:sz w:val="28"/>
          <w:szCs w:val="28"/>
          <w:shd w:val="clear" w:color="auto" w:fill="FFFFFF"/>
        </w:rPr>
        <w:t>d.astapk@yandex.ru</w:t>
      </w:r>
      <w:r w:rsidRPr="00013017">
        <w:rPr>
          <w:rFonts w:eastAsia="SimSun;宋体"/>
          <w:kern w:val="2"/>
          <w:sz w:val="28"/>
          <w:szCs w:val="28"/>
          <w:lang w:eastAsia="zh-CN" w:bidi="hi-IN"/>
        </w:rPr>
        <w:t>;</w:t>
      </w:r>
    </w:p>
    <w:p w:rsidR="00907F56" w:rsidRPr="00294CF3" w:rsidRDefault="00907F56" w:rsidP="00907F56">
      <w:pPr>
        <w:suppressAutoHyphens/>
        <w:ind w:firstLine="709"/>
        <w:jc w:val="both"/>
        <w:rPr>
          <w:rFonts w:eastAsia="SimSun;宋体"/>
          <w:bCs/>
          <w:kern w:val="2"/>
          <w:sz w:val="28"/>
          <w:szCs w:val="28"/>
          <w:lang w:eastAsia="zh-CN" w:bidi="hi-IN"/>
        </w:rPr>
      </w:pPr>
      <w:r w:rsidRPr="00294CF3">
        <w:rPr>
          <w:rFonts w:eastAsia="SimSun;宋体"/>
          <w:kern w:val="2"/>
          <w:sz w:val="28"/>
          <w:szCs w:val="28"/>
          <w:lang w:eastAsia="zh-CN" w:bidi="hi-IN"/>
        </w:rPr>
        <w:t xml:space="preserve">- адрес официального сайта Администрации: </w:t>
      </w:r>
      <w:r w:rsidRPr="00294CF3">
        <w:rPr>
          <w:sz w:val="28"/>
          <w:szCs w:val="28"/>
          <w:shd w:val="clear" w:color="auto" w:fill="FFFFFF"/>
        </w:rPr>
        <w:t>http://astapkovichi.admin-smolensk.ru</w:t>
      </w:r>
      <w:r w:rsidRPr="00294CF3">
        <w:rPr>
          <w:rFonts w:eastAsia="SimSun;宋体"/>
          <w:bCs/>
          <w:kern w:val="2"/>
          <w:sz w:val="28"/>
          <w:szCs w:val="28"/>
          <w:lang w:eastAsia="zh-CN" w:bidi="hi-IN"/>
        </w:rPr>
        <w:t>;</w:t>
      </w:r>
    </w:p>
    <w:p w:rsidR="00907F56" w:rsidRPr="00294CF3" w:rsidRDefault="00907F56" w:rsidP="00907F56">
      <w:pPr>
        <w:suppressAutoHyphens/>
        <w:ind w:firstLine="709"/>
        <w:jc w:val="both"/>
        <w:rPr>
          <w:rFonts w:eastAsia="SimSun;宋体"/>
          <w:kern w:val="2"/>
          <w:sz w:val="28"/>
          <w:szCs w:val="28"/>
          <w:lang w:bidi="hi-IN"/>
        </w:rPr>
      </w:pPr>
      <w:r w:rsidRPr="00294CF3">
        <w:rPr>
          <w:rFonts w:eastAsia="SimSun;宋体"/>
          <w:bCs/>
          <w:kern w:val="2"/>
          <w:sz w:val="28"/>
          <w:szCs w:val="28"/>
          <w:lang w:eastAsia="zh-CN" w:bidi="hi-IN"/>
        </w:rPr>
        <w:t>- справочные телефоны: 8 (48134) 5-</w:t>
      </w:r>
      <w:r>
        <w:rPr>
          <w:rFonts w:eastAsia="SimSun;宋体"/>
          <w:bCs/>
          <w:kern w:val="2"/>
          <w:sz w:val="28"/>
          <w:szCs w:val="28"/>
          <w:lang w:eastAsia="zh-CN" w:bidi="hi-IN"/>
        </w:rPr>
        <w:t>67</w:t>
      </w:r>
      <w:r w:rsidRPr="00294CF3">
        <w:rPr>
          <w:rFonts w:eastAsia="SimSun;宋体"/>
          <w:bCs/>
          <w:kern w:val="2"/>
          <w:sz w:val="28"/>
          <w:szCs w:val="28"/>
          <w:lang w:eastAsia="zh-CN" w:bidi="hi-IN"/>
        </w:rPr>
        <w:t>-3</w:t>
      </w:r>
      <w:r>
        <w:rPr>
          <w:rFonts w:eastAsia="SimSun;宋体"/>
          <w:bCs/>
          <w:kern w:val="2"/>
          <w:sz w:val="28"/>
          <w:szCs w:val="28"/>
          <w:lang w:eastAsia="zh-CN" w:bidi="hi-IN"/>
        </w:rPr>
        <w:t>0</w:t>
      </w:r>
      <w:r w:rsidRPr="00294CF3">
        <w:rPr>
          <w:rFonts w:eastAsia="SimSun;宋体"/>
          <w:bCs/>
          <w:kern w:val="2"/>
          <w:sz w:val="28"/>
          <w:szCs w:val="28"/>
          <w:lang w:eastAsia="zh-CN" w:bidi="hi-IN"/>
        </w:rPr>
        <w:t>; 8 (48134) 5-</w:t>
      </w:r>
      <w:r>
        <w:rPr>
          <w:rFonts w:eastAsia="SimSun;宋体"/>
          <w:bCs/>
          <w:kern w:val="2"/>
          <w:sz w:val="28"/>
          <w:szCs w:val="28"/>
          <w:lang w:eastAsia="zh-CN" w:bidi="hi-IN"/>
        </w:rPr>
        <w:t>67</w:t>
      </w:r>
      <w:r w:rsidRPr="00294CF3">
        <w:rPr>
          <w:rFonts w:eastAsia="SimSun;宋体"/>
          <w:bCs/>
          <w:kern w:val="2"/>
          <w:sz w:val="28"/>
          <w:szCs w:val="28"/>
          <w:lang w:eastAsia="zh-CN" w:bidi="hi-IN"/>
        </w:rPr>
        <w:t>-3</w:t>
      </w:r>
      <w:r>
        <w:rPr>
          <w:rFonts w:eastAsia="SimSun;宋体"/>
          <w:bCs/>
          <w:kern w:val="2"/>
          <w:sz w:val="28"/>
          <w:szCs w:val="28"/>
          <w:lang w:eastAsia="zh-CN" w:bidi="hi-IN"/>
        </w:rPr>
        <w:t>1</w:t>
      </w:r>
      <w:r w:rsidRPr="00294CF3">
        <w:rPr>
          <w:rFonts w:eastAsia="SimSun;宋体"/>
          <w:bCs/>
          <w:kern w:val="2"/>
          <w:sz w:val="28"/>
          <w:szCs w:val="28"/>
          <w:lang w:eastAsia="zh-CN" w:bidi="hi-IN"/>
        </w:rPr>
        <w:t>.</w:t>
      </w:r>
    </w:p>
    <w:p w:rsidR="00907F56" w:rsidRPr="00294CF3" w:rsidRDefault="00907F56" w:rsidP="00907F56">
      <w:pPr>
        <w:ind w:firstLine="709"/>
        <w:jc w:val="both"/>
        <w:rPr>
          <w:sz w:val="28"/>
          <w:szCs w:val="28"/>
        </w:rPr>
      </w:pPr>
      <w:r w:rsidRPr="00294CF3">
        <w:rPr>
          <w:rFonts w:eastAsia="SimSun;宋体"/>
          <w:kern w:val="2"/>
          <w:sz w:val="28"/>
          <w:szCs w:val="28"/>
          <w:lang w:eastAsia="zh-CN" w:bidi="hi-IN"/>
        </w:rPr>
        <w:t xml:space="preserve">5. </w:t>
      </w:r>
      <w:r w:rsidRPr="00294CF3">
        <w:rPr>
          <w:sz w:val="28"/>
          <w:szCs w:val="28"/>
        </w:rPr>
        <w:t>График работы Администрации:</w:t>
      </w:r>
    </w:p>
    <w:p w:rsidR="00907F56" w:rsidRPr="00A96305" w:rsidRDefault="00907F56" w:rsidP="00907F56">
      <w:pPr>
        <w:ind w:firstLine="709"/>
        <w:jc w:val="both"/>
        <w:rPr>
          <w:sz w:val="28"/>
          <w:szCs w:val="28"/>
        </w:rPr>
      </w:pPr>
      <w:r w:rsidRPr="00A96305">
        <w:rPr>
          <w:sz w:val="28"/>
          <w:szCs w:val="28"/>
        </w:rPr>
        <w:t>Понедельник с 9-00 до 17-00;</w:t>
      </w:r>
    </w:p>
    <w:p w:rsidR="00907F56" w:rsidRPr="00A96305" w:rsidRDefault="00907F56" w:rsidP="00907F56">
      <w:pPr>
        <w:ind w:firstLine="709"/>
        <w:jc w:val="both"/>
        <w:rPr>
          <w:sz w:val="28"/>
          <w:szCs w:val="28"/>
        </w:rPr>
      </w:pPr>
      <w:r w:rsidRPr="00A96305">
        <w:rPr>
          <w:sz w:val="28"/>
          <w:szCs w:val="28"/>
        </w:rPr>
        <w:t>вторник с 9-00 до 17-00;</w:t>
      </w:r>
    </w:p>
    <w:p w:rsidR="00907F56" w:rsidRPr="00A96305" w:rsidRDefault="00907F56" w:rsidP="00907F56">
      <w:pPr>
        <w:ind w:firstLine="709"/>
        <w:jc w:val="both"/>
        <w:rPr>
          <w:sz w:val="28"/>
          <w:szCs w:val="28"/>
        </w:rPr>
      </w:pPr>
      <w:r w:rsidRPr="00A96305">
        <w:rPr>
          <w:sz w:val="28"/>
          <w:szCs w:val="28"/>
        </w:rPr>
        <w:t>среда с 9-00 до 17-00;</w:t>
      </w:r>
    </w:p>
    <w:p w:rsidR="00907F56" w:rsidRPr="00A96305" w:rsidRDefault="00907F56" w:rsidP="00907F56">
      <w:pPr>
        <w:ind w:firstLine="709"/>
        <w:jc w:val="both"/>
        <w:rPr>
          <w:sz w:val="28"/>
          <w:szCs w:val="28"/>
        </w:rPr>
      </w:pPr>
      <w:r w:rsidRPr="00A96305">
        <w:rPr>
          <w:sz w:val="28"/>
          <w:szCs w:val="28"/>
        </w:rPr>
        <w:t>четверг с 9-00 до 17-00;</w:t>
      </w:r>
    </w:p>
    <w:p w:rsidR="00907F56" w:rsidRPr="00A96305" w:rsidRDefault="00907F56" w:rsidP="00907F56">
      <w:pPr>
        <w:ind w:firstLine="709"/>
        <w:jc w:val="both"/>
        <w:rPr>
          <w:sz w:val="28"/>
          <w:szCs w:val="28"/>
        </w:rPr>
      </w:pPr>
      <w:r w:rsidRPr="00A96305">
        <w:rPr>
          <w:sz w:val="28"/>
          <w:szCs w:val="28"/>
        </w:rPr>
        <w:t>пятница с 9-00 до 16-00.</w:t>
      </w:r>
    </w:p>
    <w:p w:rsidR="00907F56" w:rsidRPr="00A96305" w:rsidRDefault="00907F56" w:rsidP="00907F56">
      <w:pPr>
        <w:ind w:firstLine="709"/>
        <w:jc w:val="both"/>
        <w:rPr>
          <w:sz w:val="28"/>
          <w:szCs w:val="28"/>
        </w:rPr>
      </w:pPr>
      <w:r w:rsidRPr="00A96305">
        <w:rPr>
          <w:sz w:val="28"/>
          <w:szCs w:val="28"/>
        </w:rPr>
        <w:t>Перерыв на обед с 13-00 до 13-48.</w:t>
      </w:r>
    </w:p>
    <w:p w:rsidR="00907F56" w:rsidRPr="00A96305" w:rsidRDefault="00907F56" w:rsidP="00907F56">
      <w:pPr>
        <w:ind w:firstLine="709"/>
        <w:jc w:val="both"/>
        <w:rPr>
          <w:sz w:val="28"/>
          <w:szCs w:val="28"/>
        </w:rPr>
      </w:pPr>
      <w:r w:rsidRPr="00A96305">
        <w:rPr>
          <w:sz w:val="28"/>
          <w:szCs w:val="28"/>
        </w:rPr>
        <w:t>Суббота, воскресенье - выходные дни.</w:t>
      </w:r>
    </w:p>
    <w:p w:rsidR="00AB0147" w:rsidRDefault="00AB0147" w:rsidP="00AB01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</w:rPr>
        <w:t>(пункт 1.3. в редакции постановления Администрации от 10.03.2022 г. № 25)</w:t>
      </w:r>
    </w:p>
    <w:p w:rsidR="00C244B0" w:rsidRPr="00D71F14" w:rsidRDefault="00C244B0" w:rsidP="00316A40">
      <w:pPr>
        <w:pStyle w:val="aa"/>
        <w:suppressLineNumbers/>
        <w:suppressAutoHyphens/>
        <w:ind w:firstLine="567"/>
        <w:rPr>
          <w:rFonts w:ascii="Times New Roman" w:hAnsi="Times New Roman" w:cs="Times New Roman"/>
        </w:rPr>
      </w:pPr>
    </w:p>
    <w:p w:rsidR="00F57D5B" w:rsidRPr="00E924F8" w:rsidRDefault="00F57D5B" w:rsidP="008C7A48">
      <w:pPr>
        <w:jc w:val="center"/>
        <w:rPr>
          <w:b/>
          <w:sz w:val="28"/>
          <w:szCs w:val="28"/>
        </w:rPr>
      </w:pPr>
      <w:r w:rsidRPr="00E924F8">
        <w:rPr>
          <w:b/>
          <w:sz w:val="28"/>
          <w:szCs w:val="28"/>
        </w:rPr>
        <w:t>2.  Стандарт предоставления муниципальной услуги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 xml:space="preserve">2.1. Наименование </w:t>
      </w:r>
      <w:r w:rsidRPr="008C7A48">
        <w:rPr>
          <w:b/>
          <w:sz w:val="28"/>
          <w:szCs w:val="28"/>
        </w:rPr>
        <w:t>муниципальной</w:t>
      </w:r>
      <w:r w:rsidRPr="008C7A48">
        <w:rPr>
          <w:b/>
          <w:bCs/>
          <w:sz w:val="28"/>
          <w:szCs w:val="28"/>
        </w:rPr>
        <w:t xml:space="preserve"> услуги</w:t>
      </w:r>
    </w:p>
    <w:p w:rsidR="00F57D5B" w:rsidRPr="00C312CD" w:rsidRDefault="00F57D5B" w:rsidP="00316A40">
      <w:pPr>
        <w:ind w:firstLine="709"/>
        <w:jc w:val="both"/>
        <w:rPr>
          <w:bCs/>
          <w:sz w:val="28"/>
          <w:szCs w:val="28"/>
        </w:rPr>
      </w:pP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Наименование муниципальной услуги</w:t>
      </w:r>
      <w:r w:rsidR="00BC01FD">
        <w:rPr>
          <w:sz w:val="28"/>
          <w:szCs w:val="28"/>
        </w:rPr>
        <w:t xml:space="preserve"> - </w:t>
      </w:r>
      <w:r w:rsidR="001C6758">
        <w:rPr>
          <w:sz w:val="28"/>
          <w:szCs w:val="28"/>
        </w:rPr>
        <w:t>«Предоставление объектов</w:t>
      </w:r>
      <w:r w:rsidR="00BC01FD">
        <w:rPr>
          <w:sz w:val="28"/>
          <w:szCs w:val="28"/>
        </w:rPr>
        <w:t xml:space="preserve"> недвижимого имущества, находящихс</w:t>
      </w:r>
      <w:r w:rsidR="001C6758">
        <w:rPr>
          <w:sz w:val="28"/>
          <w:szCs w:val="28"/>
        </w:rPr>
        <w:t>я в муниципальной собственности, в аренду»</w:t>
      </w:r>
      <w:r w:rsidRPr="00C312CD">
        <w:rPr>
          <w:sz w:val="28"/>
          <w:szCs w:val="28"/>
        </w:rPr>
        <w:t>.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Pr="008C7A48" w:rsidRDefault="00F57D5B" w:rsidP="008C7A48">
      <w:pPr>
        <w:ind w:firstLine="567"/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2.2. Наименование органа, предоставляющего</w:t>
      </w:r>
    </w:p>
    <w:p w:rsidR="00F57D5B" w:rsidRPr="008C7A48" w:rsidRDefault="00F57D5B" w:rsidP="008C7A48">
      <w:pPr>
        <w:ind w:firstLine="567"/>
        <w:jc w:val="center"/>
        <w:rPr>
          <w:b/>
          <w:bCs/>
          <w:sz w:val="28"/>
          <w:szCs w:val="28"/>
        </w:rPr>
      </w:pPr>
      <w:r w:rsidRPr="008C7A48">
        <w:rPr>
          <w:b/>
          <w:sz w:val="28"/>
          <w:szCs w:val="28"/>
        </w:rPr>
        <w:t>муниципальную</w:t>
      </w:r>
      <w:r w:rsidRPr="008C7A48">
        <w:rPr>
          <w:b/>
          <w:bCs/>
          <w:sz w:val="28"/>
          <w:szCs w:val="28"/>
        </w:rPr>
        <w:t xml:space="preserve"> услугу</w:t>
      </w:r>
    </w:p>
    <w:p w:rsidR="00F57D5B" w:rsidRPr="00C312CD" w:rsidRDefault="00F57D5B" w:rsidP="00316A40">
      <w:pPr>
        <w:ind w:firstLine="709"/>
        <w:jc w:val="both"/>
        <w:rPr>
          <w:bCs/>
          <w:sz w:val="28"/>
          <w:szCs w:val="28"/>
        </w:rPr>
      </w:pPr>
    </w:p>
    <w:p w:rsidR="00BC01F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>
        <w:rPr>
          <w:sz w:val="28"/>
          <w:szCs w:val="28"/>
        </w:rPr>
        <w:tab/>
      </w:r>
      <w:r w:rsidR="00BC01FD">
        <w:rPr>
          <w:sz w:val="28"/>
          <w:szCs w:val="28"/>
        </w:rPr>
        <w:t>Муниципальную услугу предоставляет Администрация.</w:t>
      </w:r>
    </w:p>
    <w:p w:rsidR="00F70D5E" w:rsidRDefault="00F70D5E" w:rsidP="00316A40">
      <w:pPr>
        <w:ind w:firstLine="709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F57D5B" w:rsidRPr="00C312CD" w:rsidRDefault="00F57D5B" w:rsidP="00316A40">
      <w:pPr>
        <w:ind w:firstLine="709"/>
        <w:jc w:val="both"/>
        <w:rPr>
          <w:bCs/>
          <w:sz w:val="28"/>
          <w:szCs w:val="28"/>
        </w:rPr>
      </w:pPr>
    </w:p>
    <w:p w:rsidR="00F57D5B" w:rsidRPr="00C312CD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12CD">
        <w:rPr>
          <w:sz w:val="28"/>
          <w:szCs w:val="28"/>
        </w:rPr>
        <w:t>Результат</w:t>
      </w:r>
      <w:r>
        <w:rPr>
          <w:sz w:val="28"/>
          <w:szCs w:val="28"/>
        </w:rPr>
        <w:t>ом</w:t>
      </w:r>
      <w:r w:rsidRPr="00C312CD">
        <w:rPr>
          <w:sz w:val="28"/>
          <w:szCs w:val="28"/>
        </w:rPr>
        <w:t xml:space="preserve"> предоставления муниципальной услуги является:</w:t>
      </w:r>
    </w:p>
    <w:p w:rsidR="00F70D5E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C312CD">
        <w:rPr>
          <w:sz w:val="28"/>
          <w:szCs w:val="28"/>
        </w:rPr>
        <w:t xml:space="preserve">оговор аренды муниципального имущества </w:t>
      </w:r>
      <w:r w:rsidR="001C6758">
        <w:rPr>
          <w:sz w:val="28"/>
          <w:szCs w:val="28"/>
        </w:rPr>
        <w:t xml:space="preserve">муниципального образования </w:t>
      </w:r>
      <w:r w:rsidR="00157941">
        <w:rPr>
          <w:sz w:val="28"/>
          <w:szCs w:val="28"/>
        </w:rPr>
        <w:t>Астапковичского</w:t>
      </w:r>
      <w:r w:rsidR="00C244B0" w:rsidRPr="00C244B0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F70D5E">
        <w:rPr>
          <w:sz w:val="28"/>
          <w:szCs w:val="28"/>
        </w:rPr>
        <w:t>;</w:t>
      </w:r>
    </w:p>
    <w:p w:rsidR="00F57D5B" w:rsidRPr="00C312CD" w:rsidRDefault="00F70D5E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7D5B">
        <w:rPr>
          <w:sz w:val="28"/>
          <w:szCs w:val="28"/>
        </w:rPr>
        <w:t xml:space="preserve"> д</w:t>
      </w:r>
      <w:r w:rsidR="00F57D5B" w:rsidRPr="00C312CD">
        <w:rPr>
          <w:sz w:val="28"/>
          <w:szCs w:val="28"/>
        </w:rPr>
        <w:t xml:space="preserve">ополнительное соглашение к  договору аренды муниципального имущества </w:t>
      </w:r>
      <w:r w:rsidR="001C6758">
        <w:rPr>
          <w:sz w:val="28"/>
          <w:szCs w:val="28"/>
        </w:rPr>
        <w:t xml:space="preserve">муниципального образования </w:t>
      </w:r>
      <w:r w:rsidR="00157941">
        <w:rPr>
          <w:sz w:val="28"/>
          <w:szCs w:val="28"/>
        </w:rPr>
        <w:t>Астапковичского</w:t>
      </w:r>
      <w:r w:rsidR="00C244B0" w:rsidRPr="00C244B0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F57D5B">
        <w:rPr>
          <w:sz w:val="28"/>
          <w:szCs w:val="28"/>
        </w:rPr>
        <w:t>;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D5E">
        <w:rPr>
          <w:sz w:val="28"/>
          <w:szCs w:val="28"/>
        </w:rPr>
        <w:t>уведомление</w:t>
      </w:r>
      <w:r w:rsidRPr="00C312CD">
        <w:rPr>
          <w:sz w:val="28"/>
          <w:szCs w:val="28"/>
        </w:rPr>
        <w:t xml:space="preserve"> об отказе в предоставлении муниципальной услуги с указанием  причин</w:t>
      </w:r>
      <w:r w:rsidR="00F70D5E">
        <w:rPr>
          <w:sz w:val="28"/>
          <w:szCs w:val="28"/>
        </w:rPr>
        <w:t xml:space="preserve"> отказа</w:t>
      </w:r>
      <w:r w:rsidRPr="00C312CD">
        <w:rPr>
          <w:sz w:val="28"/>
          <w:szCs w:val="28"/>
        </w:rPr>
        <w:t>.</w:t>
      </w:r>
    </w:p>
    <w:p w:rsidR="00F57D5B" w:rsidRPr="00C312CD" w:rsidRDefault="00F57D5B" w:rsidP="008C7A48">
      <w:pPr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 xml:space="preserve">2.4. </w:t>
      </w:r>
      <w:r w:rsidR="00F70D5E" w:rsidRPr="008C7A48">
        <w:rPr>
          <w:b/>
          <w:bCs/>
          <w:sz w:val="28"/>
          <w:szCs w:val="28"/>
        </w:rPr>
        <w:t>Общий с</w:t>
      </w:r>
      <w:r w:rsidRPr="008C7A48">
        <w:rPr>
          <w:b/>
          <w:bCs/>
          <w:sz w:val="28"/>
          <w:szCs w:val="28"/>
        </w:rPr>
        <w:t>рок предоставления муниципальной услуги</w:t>
      </w:r>
    </w:p>
    <w:p w:rsidR="00F57D5B" w:rsidRPr="00E868C8" w:rsidRDefault="00F57D5B" w:rsidP="008C7A48">
      <w:pPr>
        <w:ind w:firstLine="567"/>
        <w:jc w:val="both"/>
        <w:rPr>
          <w:sz w:val="28"/>
          <w:szCs w:val="28"/>
        </w:rPr>
      </w:pP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E507AD">
        <w:rPr>
          <w:sz w:val="28"/>
          <w:szCs w:val="28"/>
        </w:rPr>
        <w:t>Муниципальная  услуга предоставляется в срок не позднее 30 дней с момента обращения заявителя за исключением проведения торгов – согласно аукционной или конкурсной документации, но не позднее 20 дней со дня подписания протокола о результатах проведения торгов.</w:t>
      </w:r>
    </w:p>
    <w:p w:rsidR="00F57D5B" w:rsidRPr="00C312CD" w:rsidRDefault="00F57D5B" w:rsidP="00316A40">
      <w:pPr>
        <w:jc w:val="both"/>
        <w:rPr>
          <w:sz w:val="28"/>
          <w:szCs w:val="28"/>
        </w:rPr>
      </w:pPr>
    </w:p>
    <w:p w:rsidR="00F57D5B" w:rsidRPr="008C7A48" w:rsidRDefault="00F57D5B" w:rsidP="008C7A48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2.5. Правовые основания предоставления</w:t>
      </w: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муниципальной услуги</w:t>
      </w:r>
    </w:p>
    <w:p w:rsidR="00F57D5B" w:rsidRPr="00C312CD" w:rsidRDefault="00F57D5B" w:rsidP="00316A40">
      <w:pPr>
        <w:ind w:firstLine="709"/>
        <w:jc w:val="both"/>
        <w:rPr>
          <w:bCs/>
          <w:sz w:val="28"/>
          <w:szCs w:val="28"/>
        </w:rPr>
      </w:pP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Предоставление </w:t>
      </w:r>
      <w:r>
        <w:rPr>
          <w:bCs/>
          <w:sz w:val="28"/>
          <w:szCs w:val="28"/>
        </w:rPr>
        <w:t>муниципальной</w:t>
      </w:r>
      <w:r w:rsidRPr="00C312CD">
        <w:rPr>
          <w:sz w:val="28"/>
          <w:szCs w:val="28"/>
        </w:rPr>
        <w:t xml:space="preserve"> услуги осуществляется в соответствии с: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C312CD">
        <w:rPr>
          <w:sz w:val="28"/>
          <w:szCs w:val="28"/>
        </w:rPr>
        <w:t>Гражданским кодексом Российской Федерации</w:t>
      </w:r>
      <w:r>
        <w:rPr>
          <w:sz w:val="28"/>
          <w:szCs w:val="28"/>
        </w:rPr>
        <w:t>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C312CD">
        <w:rPr>
          <w:sz w:val="28"/>
          <w:szCs w:val="28"/>
        </w:rPr>
        <w:t>Фе</w:t>
      </w:r>
      <w:r>
        <w:rPr>
          <w:sz w:val="28"/>
          <w:szCs w:val="28"/>
        </w:rPr>
        <w:t>деральным законом от 29</w:t>
      </w:r>
      <w:r w:rsidR="00213EF5">
        <w:rPr>
          <w:sz w:val="28"/>
          <w:szCs w:val="28"/>
        </w:rPr>
        <w:t xml:space="preserve"> июля </w:t>
      </w:r>
      <w:r w:rsidR="00F70D5E">
        <w:rPr>
          <w:sz w:val="28"/>
          <w:szCs w:val="28"/>
        </w:rPr>
        <w:t>19</w:t>
      </w:r>
      <w:r>
        <w:rPr>
          <w:sz w:val="28"/>
          <w:szCs w:val="28"/>
        </w:rPr>
        <w:t xml:space="preserve">98 </w:t>
      </w:r>
      <w:r w:rsidR="00F70D5E">
        <w:rPr>
          <w:sz w:val="28"/>
          <w:szCs w:val="28"/>
        </w:rPr>
        <w:t>г</w:t>
      </w:r>
      <w:r w:rsidR="00213EF5">
        <w:rPr>
          <w:sz w:val="28"/>
          <w:szCs w:val="28"/>
        </w:rPr>
        <w:t>ода</w:t>
      </w:r>
      <w:r w:rsidR="00F70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C312CD">
        <w:rPr>
          <w:sz w:val="28"/>
          <w:szCs w:val="28"/>
        </w:rPr>
        <w:t>13</w:t>
      </w:r>
      <w:r>
        <w:rPr>
          <w:sz w:val="28"/>
          <w:szCs w:val="28"/>
        </w:rPr>
        <w:t>5</w:t>
      </w:r>
      <w:r w:rsidR="00213EF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1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«Об оценочной деятельности </w:t>
      </w:r>
      <w:r w:rsidRPr="00C312CD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12CD">
        <w:rPr>
          <w:sz w:val="28"/>
          <w:szCs w:val="28"/>
        </w:rPr>
        <w:t>Федеральным законом от 26</w:t>
      </w:r>
      <w:r w:rsidR="00213EF5">
        <w:rPr>
          <w:sz w:val="28"/>
          <w:szCs w:val="28"/>
        </w:rPr>
        <w:t xml:space="preserve"> июля </w:t>
      </w:r>
      <w:r w:rsidRPr="00C312CD">
        <w:rPr>
          <w:sz w:val="28"/>
          <w:szCs w:val="28"/>
        </w:rPr>
        <w:t>2006</w:t>
      </w:r>
      <w:r w:rsidR="00F70D5E">
        <w:rPr>
          <w:sz w:val="28"/>
          <w:szCs w:val="28"/>
        </w:rPr>
        <w:t xml:space="preserve"> г</w:t>
      </w:r>
      <w:r w:rsidR="00213EF5">
        <w:rPr>
          <w:sz w:val="28"/>
          <w:szCs w:val="28"/>
        </w:rPr>
        <w:t xml:space="preserve">ода </w:t>
      </w:r>
      <w:r>
        <w:rPr>
          <w:sz w:val="28"/>
          <w:szCs w:val="28"/>
        </w:rPr>
        <w:t>№ 135</w:t>
      </w:r>
      <w:r w:rsidR="00213EF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13EF5">
        <w:rPr>
          <w:sz w:val="28"/>
          <w:szCs w:val="28"/>
        </w:rPr>
        <w:t xml:space="preserve"> </w:t>
      </w:r>
      <w:r>
        <w:rPr>
          <w:sz w:val="28"/>
          <w:szCs w:val="28"/>
        </w:rPr>
        <w:t>ФЗ «О защите конкуренции».</w:t>
      </w:r>
    </w:p>
    <w:p w:rsidR="00F57D5B" w:rsidRPr="00C312CD" w:rsidRDefault="000D7423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F2E01">
        <w:rPr>
          <w:sz w:val="28"/>
          <w:szCs w:val="28"/>
        </w:rPr>
        <w:t>Федеральным законом от 27</w:t>
      </w:r>
      <w:r w:rsidR="00213EF5">
        <w:rPr>
          <w:sz w:val="28"/>
          <w:szCs w:val="28"/>
        </w:rPr>
        <w:t xml:space="preserve"> июля </w:t>
      </w:r>
      <w:r w:rsidRPr="00BF2E01">
        <w:rPr>
          <w:sz w:val="28"/>
          <w:szCs w:val="28"/>
        </w:rPr>
        <w:t>2010</w:t>
      </w:r>
      <w:r w:rsidR="00F70D5E">
        <w:rPr>
          <w:sz w:val="28"/>
          <w:szCs w:val="28"/>
        </w:rPr>
        <w:t xml:space="preserve"> г</w:t>
      </w:r>
      <w:r w:rsidR="00213EF5">
        <w:rPr>
          <w:sz w:val="28"/>
          <w:szCs w:val="28"/>
        </w:rPr>
        <w:t>ода</w:t>
      </w:r>
      <w:r w:rsidRPr="00BF2E01">
        <w:rPr>
          <w:sz w:val="28"/>
          <w:szCs w:val="28"/>
        </w:rPr>
        <w:t xml:space="preserve"> № 210</w:t>
      </w:r>
      <w:r w:rsidR="00213EF5">
        <w:rPr>
          <w:sz w:val="28"/>
          <w:szCs w:val="28"/>
        </w:rPr>
        <w:t xml:space="preserve"> </w:t>
      </w:r>
      <w:r w:rsidRPr="00BF2E01">
        <w:rPr>
          <w:sz w:val="28"/>
          <w:szCs w:val="28"/>
        </w:rPr>
        <w:t>-</w:t>
      </w:r>
      <w:r w:rsidR="00213EF5">
        <w:rPr>
          <w:sz w:val="28"/>
          <w:szCs w:val="28"/>
        </w:rPr>
        <w:t xml:space="preserve"> </w:t>
      </w:r>
      <w:r w:rsidRPr="00BF2E01">
        <w:rPr>
          <w:sz w:val="28"/>
          <w:szCs w:val="28"/>
        </w:rPr>
        <w:t>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F57D5B">
        <w:rPr>
          <w:sz w:val="28"/>
          <w:szCs w:val="28"/>
        </w:rPr>
        <w:t>.</w:t>
      </w:r>
    </w:p>
    <w:p w:rsidR="00F57D5B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6758">
        <w:rPr>
          <w:sz w:val="28"/>
          <w:szCs w:val="28"/>
        </w:rPr>
        <w:t xml:space="preserve">. </w:t>
      </w:r>
      <w:r w:rsidR="000D7423">
        <w:rPr>
          <w:sz w:val="28"/>
          <w:szCs w:val="28"/>
        </w:rPr>
        <w:t>Приказом Федеральной антимонопольной службы от 10</w:t>
      </w:r>
      <w:r w:rsidR="00213EF5">
        <w:rPr>
          <w:sz w:val="28"/>
          <w:szCs w:val="28"/>
        </w:rPr>
        <w:t xml:space="preserve"> февраля </w:t>
      </w:r>
      <w:r w:rsidR="000D7423">
        <w:rPr>
          <w:sz w:val="28"/>
          <w:szCs w:val="28"/>
        </w:rPr>
        <w:t>2010</w:t>
      </w:r>
      <w:r w:rsidR="00F70D5E">
        <w:rPr>
          <w:sz w:val="28"/>
          <w:szCs w:val="28"/>
        </w:rPr>
        <w:t xml:space="preserve"> г</w:t>
      </w:r>
      <w:r w:rsidR="00213EF5">
        <w:rPr>
          <w:sz w:val="28"/>
          <w:szCs w:val="28"/>
        </w:rPr>
        <w:t xml:space="preserve">ода      </w:t>
      </w:r>
      <w:r w:rsidR="000D7423">
        <w:rPr>
          <w:sz w:val="28"/>
          <w:szCs w:val="28"/>
        </w:rPr>
        <w:t xml:space="preserve">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E868C8" w:rsidRDefault="00213EF5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68C8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Решением Совета депутатов </w:t>
      </w:r>
      <w:r w:rsidR="00157941">
        <w:rPr>
          <w:sz w:val="28"/>
          <w:szCs w:val="28"/>
        </w:rPr>
        <w:t>Астапковичского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от 11 апреля 2014 года № 11 «Об утверждении Положения о порядке управления и распоряжения имуществом, находящимся в муниципальной собственности </w:t>
      </w:r>
      <w:r w:rsidR="00157941">
        <w:rPr>
          <w:sz w:val="28"/>
          <w:szCs w:val="28"/>
        </w:rPr>
        <w:t>Астапковичского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области».</w:t>
      </w:r>
    </w:p>
    <w:p w:rsidR="00213EF5" w:rsidRDefault="00213EF5" w:rsidP="008C7A48">
      <w:pPr>
        <w:tabs>
          <w:tab w:val="left" w:pos="900"/>
        </w:tabs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bookmarkStart w:id="7" w:name="_Toc136151958"/>
      <w:bookmarkStart w:id="8" w:name="_Toc136239800"/>
      <w:bookmarkStart w:id="9" w:name="_Toc136321774"/>
      <w:bookmarkStart w:id="10" w:name="_Toc136666926"/>
      <w:r w:rsidRPr="008C7A48">
        <w:rPr>
          <w:b/>
          <w:bCs/>
          <w:sz w:val="28"/>
          <w:szCs w:val="28"/>
        </w:rPr>
        <w:t>2.6. Перечень документов, необходимых для предоставления муниципальной услуги</w:t>
      </w:r>
    </w:p>
    <w:bookmarkEnd w:id="7"/>
    <w:bookmarkEnd w:id="8"/>
    <w:bookmarkEnd w:id="9"/>
    <w:bookmarkEnd w:id="10"/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получения</w:t>
      </w:r>
      <w:r w:rsidR="00213EF5">
        <w:rPr>
          <w:sz w:val="28"/>
          <w:szCs w:val="28"/>
        </w:rPr>
        <w:t xml:space="preserve"> </w:t>
      </w:r>
      <w:r w:rsidRPr="00C312CD">
        <w:rPr>
          <w:bCs/>
          <w:sz w:val="28"/>
          <w:szCs w:val="28"/>
        </w:rPr>
        <w:t>муниципальной</w:t>
      </w:r>
      <w:r w:rsidRPr="00C312CD">
        <w:rPr>
          <w:sz w:val="28"/>
          <w:szCs w:val="28"/>
        </w:rPr>
        <w:t xml:space="preserve"> услуги заявитель пред</w:t>
      </w:r>
      <w:r>
        <w:rPr>
          <w:sz w:val="28"/>
          <w:szCs w:val="28"/>
        </w:rPr>
        <w:t>оста</w:t>
      </w:r>
      <w:r w:rsidRPr="00C312CD">
        <w:rPr>
          <w:sz w:val="28"/>
          <w:szCs w:val="28"/>
        </w:rPr>
        <w:t>вляет следующие документы: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312CD">
        <w:rPr>
          <w:sz w:val="28"/>
          <w:szCs w:val="28"/>
        </w:rPr>
        <w:t>документ, удостоверяющий личность заявителя;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312CD">
        <w:rPr>
          <w:sz w:val="28"/>
          <w:szCs w:val="28"/>
        </w:rPr>
        <w:t xml:space="preserve">документ, удостоверяющий права (полномочия) представителя, если с </w:t>
      </w:r>
      <w:r>
        <w:rPr>
          <w:sz w:val="28"/>
          <w:szCs w:val="28"/>
        </w:rPr>
        <w:t>з</w:t>
      </w:r>
      <w:r w:rsidRPr="00C312CD">
        <w:rPr>
          <w:sz w:val="28"/>
          <w:szCs w:val="28"/>
        </w:rPr>
        <w:t>аявлением обр</w:t>
      </w:r>
      <w:r>
        <w:rPr>
          <w:sz w:val="28"/>
          <w:szCs w:val="28"/>
        </w:rPr>
        <w:t>ащается представитель заявителя;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заявление о предоставлении муниципальной услуги </w:t>
      </w:r>
      <w:r w:rsidRPr="00C312CD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заявление</w:t>
      </w:r>
      <w:r w:rsidRPr="00C312CD">
        <w:rPr>
          <w:sz w:val="28"/>
          <w:szCs w:val="28"/>
        </w:rPr>
        <w:t xml:space="preserve">) </w:t>
      </w:r>
      <w:r>
        <w:rPr>
          <w:sz w:val="28"/>
          <w:szCs w:val="28"/>
        </w:rPr>
        <w:t>по форме согласно приложению</w:t>
      </w:r>
      <w:r w:rsidR="0021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Pr="00C312CD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  <w:r w:rsidRPr="00C312CD">
        <w:rPr>
          <w:sz w:val="28"/>
          <w:szCs w:val="28"/>
        </w:rPr>
        <w:t xml:space="preserve"> в единственном экземпляре</w:t>
      </w:r>
      <w:r w:rsidR="00213EF5">
        <w:rPr>
          <w:sz w:val="28"/>
          <w:szCs w:val="28"/>
        </w:rPr>
        <w:t xml:space="preserve"> </w:t>
      </w:r>
      <w:r w:rsidRPr="00C312CD">
        <w:rPr>
          <w:sz w:val="28"/>
          <w:szCs w:val="28"/>
        </w:rPr>
        <w:t>-</w:t>
      </w:r>
      <w:r w:rsidR="00213EF5">
        <w:rPr>
          <w:sz w:val="28"/>
          <w:szCs w:val="28"/>
        </w:rPr>
        <w:t xml:space="preserve"> </w:t>
      </w:r>
      <w:r w:rsidRPr="00C312CD">
        <w:rPr>
          <w:sz w:val="28"/>
          <w:szCs w:val="28"/>
        </w:rPr>
        <w:t>подлиннике</w:t>
      </w:r>
      <w:r>
        <w:rPr>
          <w:sz w:val="28"/>
          <w:szCs w:val="28"/>
        </w:rPr>
        <w:t>, к которому  прилагаются следующие документы: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а) для юридических лиц: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подлинники (для предъявления) и копии (для приобщения к делу) учредительных документов юридического лица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 (если в деле уже имеются копии названных документов, то возможно представление выписки из ЕГРЮЛ, свидетельствующей об отсутствии изменений в учредительных документах юридического лица);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подлинник и копии документа, подтверждающего полномочия лица, заключающего договор аренды от имени юридического лица;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б) для индивидуальных предпринимателей: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подлинники (для предъявления) и копии (для приобщения к делу) свидетельства о государственной регистрации, свидетельства о постановке на учет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Копии документов заверяются </w:t>
      </w:r>
      <w:r>
        <w:rPr>
          <w:sz w:val="28"/>
          <w:szCs w:val="28"/>
        </w:rPr>
        <w:t>заявителем</w:t>
      </w:r>
      <w:r w:rsidRPr="00C312CD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;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12CD">
        <w:rPr>
          <w:sz w:val="28"/>
          <w:szCs w:val="28"/>
        </w:rPr>
        <w:t>) заявк</w:t>
      </w:r>
      <w:r>
        <w:rPr>
          <w:sz w:val="28"/>
          <w:szCs w:val="28"/>
        </w:rPr>
        <w:t>у</w:t>
      </w:r>
      <w:r w:rsidRPr="00C312CD">
        <w:rPr>
          <w:sz w:val="28"/>
          <w:szCs w:val="28"/>
        </w:rPr>
        <w:t xml:space="preserve"> на участие в торгах при проведении торгов на право заключения договора аренды объектов недвижимости, находящихся в муниципальной собственности</w:t>
      </w:r>
      <w:r w:rsidR="00213EF5">
        <w:rPr>
          <w:sz w:val="28"/>
          <w:szCs w:val="28"/>
        </w:rPr>
        <w:t xml:space="preserve"> </w:t>
      </w:r>
      <w:r w:rsidR="00157941">
        <w:rPr>
          <w:sz w:val="28"/>
          <w:szCs w:val="28"/>
        </w:rPr>
        <w:t>Астапковичского</w:t>
      </w:r>
      <w:r w:rsidR="00213EF5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>,</w:t>
      </w:r>
      <w:r w:rsidR="00213EF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312CD">
        <w:rPr>
          <w:sz w:val="28"/>
          <w:szCs w:val="28"/>
        </w:rPr>
        <w:t xml:space="preserve"> все документы, указанные в сообщении о проведении торгов.</w:t>
      </w:r>
    </w:p>
    <w:p w:rsidR="00BF5A96" w:rsidRPr="00C312CD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>Заявитель вправе не предоставлять документы,</w:t>
      </w:r>
      <w:r>
        <w:rPr>
          <w:sz w:val="28"/>
          <w:szCs w:val="28"/>
        </w:rPr>
        <w:t xml:space="preserve"> предусмотренные абзацами шестым, девятым </w:t>
      </w:r>
      <w:r w:rsidRPr="00577E6C">
        <w:rPr>
          <w:sz w:val="28"/>
          <w:szCs w:val="28"/>
        </w:rPr>
        <w:t>пункта 2.6.1 подраздела 2.6 раздела 2 Административного регламента. В случае, ес</w:t>
      </w:r>
      <w:r w:rsidRPr="00132652">
        <w:rPr>
          <w:sz w:val="28"/>
          <w:szCs w:val="28"/>
        </w:rPr>
        <w:t>ли указанные документы не были предоставлены заявителем по собственной инициативе, они (их копии или содержащиеся в них сведения) запрашиваются должностным лицом, ответственным за предоставление муниципальной услуги,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>
        <w:rPr>
          <w:sz w:val="28"/>
          <w:szCs w:val="28"/>
        </w:rPr>
        <w:tab/>
      </w:r>
      <w:r w:rsidRPr="0029210B">
        <w:rPr>
          <w:sz w:val="28"/>
          <w:szCs w:val="28"/>
        </w:rPr>
        <w:t>Требовать от заявителя представления документов, не предусмотренных Административным регламентом, не допускается.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 xml:space="preserve">тексты документов написаны разборчиво; 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 xml:space="preserve">фамилия, имя и </w:t>
      </w:r>
      <w:r>
        <w:rPr>
          <w:sz w:val="28"/>
          <w:szCs w:val="28"/>
        </w:rPr>
        <w:t xml:space="preserve"> отчество </w:t>
      </w:r>
      <w:r w:rsidRPr="00C312CD">
        <w:rPr>
          <w:sz w:val="28"/>
          <w:szCs w:val="28"/>
        </w:rPr>
        <w:t xml:space="preserve"> (при наличии) </w:t>
      </w:r>
      <w:r>
        <w:rPr>
          <w:sz w:val="28"/>
          <w:szCs w:val="28"/>
        </w:rPr>
        <w:t xml:space="preserve"> заявителя, </w:t>
      </w:r>
      <w:r w:rsidRPr="00C312CD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его </w:t>
      </w:r>
      <w:r w:rsidRPr="00C312CD">
        <w:rPr>
          <w:sz w:val="28"/>
          <w:szCs w:val="28"/>
        </w:rPr>
        <w:t>мес</w:t>
      </w:r>
      <w:r>
        <w:rPr>
          <w:sz w:val="28"/>
          <w:szCs w:val="28"/>
        </w:rPr>
        <w:t>та жи</w:t>
      </w:r>
      <w:r w:rsidRPr="00C312CD">
        <w:rPr>
          <w:sz w:val="28"/>
          <w:szCs w:val="28"/>
        </w:rPr>
        <w:t xml:space="preserve">тельства, телефон (если есть) </w:t>
      </w:r>
      <w:r>
        <w:rPr>
          <w:sz w:val="28"/>
          <w:szCs w:val="28"/>
        </w:rPr>
        <w:t>указаны</w:t>
      </w:r>
      <w:r w:rsidRPr="00C312CD">
        <w:rPr>
          <w:sz w:val="28"/>
          <w:szCs w:val="28"/>
        </w:rPr>
        <w:t xml:space="preserve"> полностью;</w:t>
      </w:r>
    </w:p>
    <w:p w:rsidR="00F57D5B" w:rsidRPr="00C312CD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 xml:space="preserve">в документах нет подчисток, приписок, зачеркнутых слов и </w:t>
      </w:r>
      <w:r>
        <w:rPr>
          <w:sz w:val="28"/>
          <w:szCs w:val="28"/>
        </w:rPr>
        <w:t>иных неого</w:t>
      </w:r>
      <w:r w:rsidRPr="00C312CD">
        <w:rPr>
          <w:sz w:val="28"/>
          <w:szCs w:val="28"/>
        </w:rPr>
        <w:t>воренных исправлений;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документы не исполнены карандашом;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документы не имеют серьезных повреждений, наличие кото</w:t>
      </w:r>
      <w:r>
        <w:rPr>
          <w:sz w:val="28"/>
          <w:szCs w:val="28"/>
        </w:rPr>
        <w:t>рых допус</w:t>
      </w:r>
      <w:r w:rsidRPr="00C312CD">
        <w:rPr>
          <w:sz w:val="28"/>
          <w:szCs w:val="28"/>
        </w:rPr>
        <w:t>кает многозначность истолкования содержания.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2.7. Перечень оснований для отказа в предоставлении</w:t>
      </w: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sz w:val="28"/>
          <w:szCs w:val="28"/>
        </w:rPr>
        <w:t>муниципальной</w:t>
      </w:r>
      <w:r w:rsidRPr="008C7A48">
        <w:rPr>
          <w:b/>
          <w:bCs/>
          <w:sz w:val="28"/>
          <w:szCs w:val="28"/>
        </w:rPr>
        <w:t xml:space="preserve"> услуги</w:t>
      </w:r>
    </w:p>
    <w:p w:rsidR="00F57D5B" w:rsidRPr="008C7A48" w:rsidRDefault="00F57D5B" w:rsidP="008C7A48">
      <w:pPr>
        <w:jc w:val="both"/>
        <w:rPr>
          <w:b/>
          <w:bCs/>
          <w:sz w:val="28"/>
          <w:szCs w:val="28"/>
        </w:rPr>
      </w:pP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</w:t>
      </w:r>
      <w:r w:rsidRPr="00C312CD">
        <w:rPr>
          <w:sz w:val="28"/>
          <w:szCs w:val="28"/>
        </w:rPr>
        <w:t xml:space="preserve"> предоставлении муниципальной услуги </w:t>
      </w:r>
      <w:r>
        <w:rPr>
          <w:sz w:val="28"/>
          <w:szCs w:val="28"/>
        </w:rPr>
        <w:t>являются</w:t>
      </w:r>
      <w:r w:rsidRPr="00C312CD">
        <w:rPr>
          <w:sz w:val="28"/>
          <w:szCs w:val="28"/>
        </w:rPr>
        <w:t>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b/>
          <w:bCs/>
          <w:color w:val="000000"/>
          <w:sz w:val="28"/>
          <w:szCs w:val="28"/>
        </w:rPr>
        <w:t>1) без проведения торгов: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отсутствие согласия владельца имущества;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непредставление документов (</w:t>
      </w:r>
      <w:r w:rsidRPr="009E26DF">
        <w:rPr>
          <w:color w:val="000000"/>
          <w:sz w:val="28"/>
          <w:szCs w:val="28"/>
        </w:rPr>
        <w:t>для юридических лиц</w:t>
      </w:r>
      <w:r w:rsidRPr="00C312CD">
        <w:rPr>
          <w:color w:val="000000"/>
          <w:sz w:val="28"/>
          <w:szCs w:val="28"/>
        </w:rPr>
        <w:t xml:space="preserve">: учредительные документы с действующими изменениями и дополнениями; выписка из ЕГРЮЛ; документ, подтверждающий полномочия лица, действующего от имени </w:t>
      </w:r>
      <w:r>
        <w:rPr>
          <w:color w:val="000000"/>
          <w:sz w:val="28"/>
          <w:szCs w:val="28"/>
        </w:rPr>
        <w:t>юридического лица</w:t>
      </w:r>
      <w:r w:rsidRPr="00C312CD">
        <w:rPr>
          <w:color w:val="000000"/>
          <w:sz w:val="28"/>
          <w:szCs w:val="28"/>
        </w:rPr>
        <w:t>;</w:t>
      </w:r>
      <w:r w:rsidR="00E16CF3">
        <w:rPr>
          <w:color w:val="000000"/>
          <w:sz w:val="28"/>
          <w:szCs w:val="28"/>
        </w:rPr>
        <w:t xml:space="preserve"> </w:t>
      </w:r>
      <w:r w:rsidRPr="009E26DF">
        <w:rPr>
          <w:color w:val="000000"/>
          <w:sz w:val="28"/>
          <w:szCs w:val="28"/>
        </w:rPr>
        <w:t>для индивидуальных предпринимателей</w:t>
      </w:r>
      <w:r w:rsidRPr="00C312CD">
        <w:rPr>
          <w:color w:val="000000"/>
          <w:sz w:val="28"/>
          <w:szCs w:val="28"/>
        </w:rPr>
        <w:t>: свидетельство о государственной регистрации; свидетельство о постановке на учет в налоговом органе; выписка из ЕГРИП);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невозможность передачи имущества в аренду без проведения торгов, обусловленная нормами действующего законодательства;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 xml:space="preserve">- отсутствие в </w:t>
      </w:r>
      <w:r w:rsidR="00B47808">
        <w:rPr>
          <w:color w:val="000000"/>
          <w:sz w:val="28"/>
          <w:szCs w:val="28"/>
        </w:rPr>
        <w:t>р</w:t>
      </w:r>
      <w:r w:rsidRPr="00C312CD">
        <w:rPr>
          <w:color w:val="000000"/>
          <w:sz w:val="28"/>
          <w:szCs w:val="28"/>
        </w:rPr>
        <w:t xml:space="preserve">еестре муниципального имущества </w:t>
      </w:r>
      <w:r w:rsidR="00B47808">
        <w:rPr>
          <w:sz w:val="28"/>
          <w:szCs w:val="28"/>
        </w:rPr>
        <w:t xml:space="preserve">муниципального образования </w:t>
      </w:r>
      <w:r w:rsidR="00157941">
        <w:rPr>
          <w:sz w:val="28"/>
          <w:szCs w:val="28"/>
        </w:rPr>
        <w:t>Астапковичского</w:t>
      </w:r>
      <w:r w:rsidR="00E16CF3">
        <w:rPr>
          <w:sz w:val="28"/>
          <w:szCs w:val="28"/>
        </w:rPr>
        <w:t xml:space="preserve"> сельского поселения Рославльского района </w:t>
      </w:r>
      <w:r w:rsidR="00B47808">
        <w:rPr>
          <w:sz w:val="28"/>
          <w:szCs w:val="28"/>
        </w:rPr>
        <w:t xml:space="preserve">Смоленской области </w:t>
      </w:r>
      <w:r w:rsidRPr="00C312CD">
        <w:rPr>
          <w:color w:val="000000"/>
          <w:sz w:val="28"/>
          <w:szCs w:val="28"/>
        </w:rPr>
        <w:t xml:space="preserve">имущества, указанного в обращении </w:t>
      </w:r>
      <w:r>
        <w:rPr>
          <w:color w:val="000000"/>
          <w:sz w:val="28"/>
          <w:szCs w:val="28"/>
        </w:rPr>
        <w:t>заявителя</w:t>
      </w:r>
      <w:r w:rsidRPr="00C312CD">
        <w:rPr>
          <w:color w:val="000000"/>
          <w:sz w:val="28"/>
          <w:szCs w:val="28"/>
        </w:rPr>
        <w:t>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 xml:space="preserve">- испрашиваемое </w:t>
      </w:r>
      <w:r>
        <w:rPr>
          <w:color w:val="000000"/>
          <w:sz w:val="28"/>
          <w:szCs w:val="28"/>
        </w:rPr>
        <w:t>заявителем</w:t>
      </w:r>
      <w:r w:rsidRPr="00C312CD">
        <w:rPr>
          <w:color w:val="000000"/>
          <w:sz w:val="28"/>
          <w:szCs w:val="28"/>
        </w:rPr>
        <w:t xml:space="preserve"> имущество </w:t>
      </w:r>
      <w:r w:rsidRPr="00C312CD">
        <w:rPr>
          <w:sz w:val="28"/>
          <w:szCs w:val="28"/>
        </w:rPr>
        <w:t>предназначено для решения вопросов местного значения; для осуществления отдельных государственных полномочий, переданных органам местного самоуправления; для обеспечения деятельности органов местного самоуправления и должностных лиц местного самоуправления города Смоленска, муниципальных служащих, работников муниципальных предприятий и учреждений в соответствии с нормативными правовыми актами Смоленского городского Совета;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</w:t>
      </w:r>
      <w:r w:rsidRPr="00C312CD">
        <w:rPr>
          <w:color w:val="000000"/>
          <w:sz w:val="28"/>
          <w:szCs w:val="28"/>
        </w:rPr>
        <w:t>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b/>
          <w:bCs/>
          <w:color w:val="000000"/>
          <w:sz w:val="28"/>
          <w:szCs w:val="28"/>
        </w:rPr>
        <w:t>2) при проведении торгов: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несоблюдение требований к оформлению заявки на участие в торгах;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представление претендентом на участие в торгах документов, оформленных с нарушением требований, указанных в информационном сообщении;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</w:t>
      </w:r>
      <w:proofErr w:type="spellStart"/>
      <w:r w:rsidRPr="00C312CD">
        <w:rPr>
          <w:color w:val="000000"/>
          <w:sz w:val="28"/>
          <w:szCs w:val="28"/>
        </w:rPr>
        <w:t>неперечисление</w:t>
      </w:r>
      <w:proofErr w:type="spellEnd"/>
      <w:r w:rsidRPr="00C312CD">
        <w:rPr>
          <w:color w:val="000000"/>
          <w:sz w:val="28"/>
          <w:szCs w:val="28"/>
        </w:rPr>
        <w:t xml:space="preserve"> задатка в размере, в срок и на счет, указанный в сообщении о проведении торгов;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непредставление документов, указанных в сообщении о проведении торгов;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представление заявки на участие в торгах по истечении срока приема заявок, указанного в сообщении о проведении торгов.</w:t>
      </w:r>
    </w:p>
    <w:p w:rsidR="00F57D5B" w:rsidRDefault="00F57D5B" w:rsidP="00316A40">
      <w:pPr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2.8. Размер платы, взимаемой с заявителя при предоставлении муниципальной услуги, и способы ее взимания</w:t>
      </w:r>
    </w:p>
    <w:p w:rsidR="00F57D5B" w:rsidRPr="00C312CD" w:rsidRDefault="00F57D5B" w:rsidP="008C7A48">
      <w:pPr>
        <w:jc w:val="both"/>
        <w:rPr>
          <w:sz w:val="28"/>
          <w:szCs w:val="28"/>
        </w:rPr>
      </w:pPr>
    </w:p>
    <w:p w:rsidR="00F57D5B" w:rsidRDefault="00F57D5B" w:rsidP="00316A40">
      <w:pPr>
        <w:ind w:firstLine="709"/>
        <w:jc w:val="both"/>
        <w:rPr>
          <w:bCs/>
          <w:sz w:val="28"/>
          <w:szCs w:val="28"/>
        </w:rPr>
      </w:pPr>
      <w:r w:rsidRPr="00C312CD">
        <w:rPr>
          <w:sz w:val="28"/>
          <w:szCs w:val="28"/>
        </w:rPr>
        <w:t>Муниципальная услуга предоставляется бесплатно.</w:t>
      </w:r>
    </w:p>
    <w:p w:rsidR="00F57D5B" w:rsidRDefault="00F57D5B" w:rsidP="00316A40">
      <w:pPr>
        <w:ind w:firstLine="709"/>
        <w:jc w:val="center"/>
        <w:rPr>
          <w:bCs/>
          <w:sz w:val="28"/>
          <w:szCs w:val="28"/>
        </w:rPr>
      </w:pPr>
    </w:p>
    <w:p w:rsidR="00F57D5B" w:rsidRPr="008C7A48" w:rsidRDefault="00F57D5B" w:rsidP="008C7A48">
      <w:pPr>
        <w:ind w:firstLine="567"/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2.9. Максимальный срок ожидания в очереди при подаче заявления и при получении результата предоставления муниципальной услуги</w:t>
      </w:r>
    </w:p>
    <w:p w:rsidR="00F57D5B" w:rsidRPr="008C7A48" w:rsidRDefault="00F57D5B" w:rsidP="008C7A48">
      <w:pPr>
        <w:ind w:firstLine="567"/>
        <w:jc w:val="center"/>
        <w:rPr>
          <w:b/>
          <w:bCs/>
          <w:sz w:val="28"/>
          <w:szCs w:val="28"/>
        </w:rPr>
      </w:pP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Максимальный срок ожидания в очереди при подаче заявления не должен превышать </w:t>
      </w:r>
      <w:r w:rsidR="00B45F49">
        <w:rPr>
          <w:sz w:val="28"/>
          <w:szCs w:val="28"/>
        </w:rPr>
        <w:t>15</w:t>
      </w:r>
      <w:r w:rsidRPr="00C312CD">
        <w:rPr>
          <w:sz w:val="28"/>
          <w:szCs w:val="28"/>
        </w:rPr>
        <w:t xml:space="preserve"> минут.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2.10. Срок регистрации заявления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Срок регистрации </w:t>
      </w:r>
      <w:r>
        <w:rPr>
          <w:sz w:val="28"/>
          <w:szCs w:val="28"/>
        </w:rPr>
        <w:t>заявления</w:t>
      </w:r>
      <w:r w:rsidRPr="00C312CD">
        <w:rPr>
          <w:sz w:val="28"/>
          <w:szCs w:val="28"/>
        </w:rPr>
        <w:t xml:space="preserve"> не должен превышать </w:t>
      </w:r>
      <w:r w:rsidR="00B45F49">
        <w:rPr>
          <w:sz w:val="28"/>
          <w:szCs w:val="28"/>
        </w:rPr>
        <w:t>15</w:t>
      </w:r>
      <w:r w:rsidRPr="00C312CD">
        <w:rPr>
          <w:sz w:val="28"/>
          <w:szCs w:val="28"/>
        </w:rPr>
        <w:t xml:space="preserve"> минут.</w:t>
      </w:r>
    </w:p>
    <w:p w:rsidR="00B45F49" w:rsidRDefault="00B45F49" w:rsidP="00B14D0A">
      <w:pPr>
        <w:rPr>
          <w:bCs/>
          <w:sz w:val="28"/>
          <w:szCs w:val="28"/>
        </w:rPr>
      </w:pPr>
    </w:p>
    <w:p w:rsidR="007276FE" w:rsidRDefault="00F57D5B" w:rsidP="00316A40">
      <w:pPr>
        <w:pStyle w:val="ConsPlusNormal"/>
        <w:tabs>
          <w:tab w:val="left" w:pos="851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48">
        <w:rPr>
          <w:rFonts w:ascii="Times New Roman" w:hAnsi="Times New Roman" w:cs="Times New Roman"/>
          <w:b/>
          <w:bCs/>
          <w:sz w:val="28"/>
          <w:szCs w:val="28"/>
        </w:rPr>
        <w:t>2.11. Требования к помещениям, в которых предоставляется муниципальная услуга,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</w:t>
      </w:r>
      <w:r w:rsidR="007276FE" w:rsidRPr="008C7A4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276FE" w:rsidRPr="008C7A48">
        <w:rPr>
          <w:rFonts w:ascii="Times New Roman" w:hAnsi="Times New Roman" w:cs="Times New Roman"/>
          <w:b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57D5B" w:rsidRPr="00C312CD" w:rsidRDefault="00F57D5B" w:rsidP="00B14D0A">
      <w:pPr>
        <w:jc w:val="both"/>
        <w:rPr>
          <w:sz w:val="28"/>
          <w:szCs w:val="28"/>
        </w:rPr>
      </w:pP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Pr="00C312CD">
        <w:rPr>
          <w:sz w:val="28"/>
          <w:szCs w:val="28"/>
        </w:rPr>
        <w:t>Помещение, в котор</w:t>
      </w:r>
      <w:r>
        <w:rPr>
          <w:sz w:val="28"/>
          <w:szCs w:val="28"/>
        </w:rPr>
        <w:t>ом</w:t>
      </w:r>
      <w:r w:rsidRPr="00C312CD">
        <w:rPr>
          <w:sz w:val="28"/>
          <w:szCs w:val="28"/>
        </w:rPr>
        <w:t xml:space="preserve"> предоставляется муниципальная услуга, должно быть оборудовано отдельным вход</w:t>
      </w:r>
      <w:r>
        <w:rPr>
          <w:sz w:val="28"/>
          <w:szCs w:val="28"/>
        </w:rPr>
        <w:t>ом</w:t>
      </w:r>
      <w:r w:rsidRPr="00C312CD">
        <w:rPr>
          <w:sz w:val="28"/>
          <w:szCs w:val="28"/>
        </w:rPr>
        <w:t xml:space="preserve"> для свободного доступа заявителей в помещение. 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Центральный вход в </w:t>
      </w:r>
      <w:r w:rsidRPr="00C312CD">
        <w:rPr>
          <w:bCs/>
          <w:sz w:val="28"/>
          <w:szCs w:val="28"/>
        </w:rPr>
        <w:t>помещения, в которых предоставляется муниципальная услуга</w:t>
      </w:r>
      <w:r w:rsidRPr="00C312CD">
        <w:rPr>
          <w:sz w:val="28"/>
          <w:szCs w:val="28"/>
        </w:rPr>
        <w:t>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</w:t>
      </w:r>
      <w:r w:rsidRPr="00C312CD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bCs/>
          <w:sz w:val="28"/>
          <w:szCs w:val="28"/>
        </w:rPr>
        <w:t xml:space="preserve">Помещения, в которых предоставляется </w:t>
      </w:r>
      <w:r w:rsidRPr="00C312CD">
        <w:rPr>
          <w:sz w:val="28"/>
          <w:szCs w:val="28"/>
        </w:rPr>
        <w:t>муниципальная</w:t>
      </w:r>
      <w:r w:rsidRPr="00C312CD">
        <w:rPr>
          <w:bCs/>
          <w:sz w:val="28"/>
          <w:szCs w:val="28"/>
        </w:rPr>
        <w:t xml:space="preserve"> услуга,</w:t>
      </w:r>
      <w:r w:rsidRPr="00C312CD">
        <w:rPr>
          <w:sz w:val="28"/>
          <w:szCs w:val="28"/>
        </w:rPr>
        <w:t xml:space="preserve"> оборудуются средствами противопожарной защиты.</w:t>
      </w:r>
      <w:bookmarkStart w:id="11" w:name="_Toc136151971"/>
    </w:p>
    <w:p w:rsidR="00E72815" w:rsidRDefault="00E72815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E72815" w:rsidRDefault="00E72815" w:rsidP="008C7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E72815" w:rsidRDefault="00E72815" w:rsidP="008C7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E72815" w:rsidRDefault="00E72815" w:rsidP="008C7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01771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177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771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1771A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E72815" w:rsidRDefault="00E72815" w:rsidP="008C7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01771A">
        <w:rPr>
          <w:rFonts w:ascii="Times New Roman" w:hAnsi="Times New Roman" w:cs="Times New Roman"/>
          <w:sz w:val="28"/>
          <w:szCs w:val="28"/>
        </w:rPr>
        <w:t xml:space="preserve">допуском в объекты (здания, помещения), в которых </w:t>
      </w:r>
      <w:proofErr w:type="gramStart"/>
      <w:r w:rsidRPr="0001771A">
        <w:rPr>
          <w:rFonts w:ascii="Times New Roman" w:hAnsi="Times New Roman" w:cs="Times New Roman"/>
          <w:sz w:val="28"/>
          <w:szCs w:val="28"/>
        </w:rPr>
        <w:t>предоставляется  муниципальная</w:t>
      </w:r>
      <w:proofErr w:type="gramEnd"/>
      <w:r w:rsidRPr="0001771A">
        <w:rPr>
          <w:rFonts w:ascii="Times New Roman" w:hAnsi="Times New Roman" w:cs="Times New Roman"/>
          <w:sz w:val="28"/>
          <w:szCs w:val="28"/>
        </w:rPr>
        <w:t xml:space="preserve">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72815" w:rsidRDefault="00E72815" w:rsidP="008C7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оказанием специалистами  </w:t>
      </w:r>
      <w:r w:rsidR="00FA72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1771A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муниципальной услуги наравне с другими заявителями.</w:t>
      </w:r>
    </w:p>
    <w:p w:rsidR="007276FE" w:rsidRDefault="00E72815" w:rsidP="008C7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 xml:space="preserve">Доступности для инвалидов объектов (зданий, помещений), в которых предоставляется муниципальная услуга </w:t>
      </w:r>
      <w:hyperlink r:id="rId8" w:history="1">
        <w:r w:rsidRPr="0001771A">
          <w:rPr>
            <w:rFonts w:ascii="Times New Roman" w:hAnsi="Times New Roman" w:cs="Times New Roman"/>
            <w:sz w:val="28"/>
            <w:szCs w:val="28"/>
          </w:rPr>
          <w:t>применяются</w:t>
        </w:r>
      </w:hyperlink>
      <w:r w:rsidRPr="0001771A">
        <w:rPr>
          <w:rFonts w:ascii="Times New Roman" w:hAnsi="Times New Roman" w:cs="Times New Roman"/>
          <w:sz w:val="28"/>
          <w:szCs w:val="28"/>
        </w:rPr>
        <w:t xml:space="preserve"> с 1 июля 2016 года исключительно ко вновь вводимым в эксплуатацию или прошедшим реконструкцию, модернизацию указа</w:t>
      </w:r>
      <w:r>
        <w:rPr>
          <w:rFonts w:ascii="Times New Roman" w:hAnsi="Times New Roman" w:cs="Times New Roman"/>
          <w:sz w:val="28"/>
          <w:szCs w:val="28"/>
        </w:rPr>
        <w:t>нным объектам и средствам.</w:t>
      </w:r>
    </w:p>
    <w:bookmarkEnd w:id="11"/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2.11.3. </w:t>
      </w:r>
      <w:r w:rsidRPr="00C312CD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2.11.4. </w:t>
      </w:r>
      <w:r w:rsidRPr="00C312CD">
        <w:rPr>
          <w:sz w:val="28"/>
          <w:szCs w:val="28"/>
        </w:rPr>
        <w:t xml:space="preserve">Предварительная запись заинтересованных лиц </w:t>
      </w:r>
      <w:r>
        <w:rPr>
          <w:sz w:val="28"/>
          <w:szCs w:val="28"/>
        </w:rPr>
        <w:t xml:space="preserve">ведется </w:t>
      </w:r>
      <w:r w:rsidRPr="00C312CD">
        <w:rPr>
          <w:sz w:val="28"/>
          <w:szCs w:val="28"/>
        </w:rPr>
        <w:t>по телефону или электронной почте.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</w:t>
      </w:r>
      <w:r>
        <w:rPr>
          <w:sz w:val="28"/>
          <w:szCs w:val="28"/>
        </w:rPr>
        <w:t>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</w:p>
    <w:p w:rsidR="00F57D5B" w:rsidRPr="008C7A48" w:rsidRDefault="00F57D5B" w:rsidP="008C7A48">
      <w:pPr>
        <w:ind w:firstLine="567"/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2.12. Показатели доступности и качества предоставления</w:t>
      </w:r>
    </w:p>
    <w:p w:rsidR="00F57D5B" w:rsidRPr="008C7A48" w:rsidRDefault="00F57D5B" w:rsidP="008C7A48">
      <w:pPr>
        <w:ind w:firstLine="567"/>
        <w:jc w:val="center"/>
        <w:rPr>
          <w:b/>
          <w:sz w:val="28"/>
          <w:szCs w:val="28"/>
        </w:rPr>
      </w:pPr>
      <w:r w:rsidRPr="008C7A48">
        <w:rPr>
          <w:b/>
          <w:bCs/>
          <w:sz w:val="28"/>
          <w:szCs w:val="28"/>
        </w:rPr>
        <w:t>муниципальной услуги</w:t>
      </w:r>
    </w:p>
    <w:p w:rsidR="00F57D5B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Pr="00C312CD" w:rsidRDefault="00F57D5B" w:rsidP="00316A4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</w:t>
      </w:r>
      <w:r w:rsidR="00E16CF3">
        <w:rPr>
          <w:sz w:val="28"/>
          <w:szCs w:val="28"/>
        </w:rPr>
        <w:t xml:space="preserve">вными показателями доступности </w:t>
      </w:r>
      <w:r>
        <w:rPr>
          <w:sz w:val="28"/>
          <w:szCs w:val="28"/>
        </w:rPr>
        <w:t>и качества предоставления муниципальной услуги являются: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312CD">
        <w:rPr>
          <w:sz w:val="28"/>
          <w:szCs w:val="28"/>
        </w:rPr>
        <w:t>озможность взаимодействия заявителя с должностными лицами при предоставлении муниципальной</w:t>
      </w:r>
      <w:r>
        <w:rPr>
          <w:sz w:val="28"/>
          <w:szCs w:val="28"/>
        </w:rPr>
        <w:t xml:space="preserve"> услуги;</w:t>
      </w:r>
    </w:p>
    <w:p w:rsidR="00F57D5B" w:rsidRDefault="00F57D5B" w:rsidP="00316A4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312CD">
        <w:rPr>
          <w:sz w:val="28"/>
          <w:szCs w:val="28"/>
        </w:rPr>
        <w:t>озможность получения информации о ходе предоставле</w:t>
      </w:r>
      <w:r>
        <w:rPr>
          <w:sz w:val="28"/>
          <w:szCs w:val="28"/>
        </w:rPr>
        <w:t>ния муници</w:t>
      </w:r>
      <w:r w:rsidRPr="00C312CD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услуги;</w:t>
      </w:r>
    </w:p>
    <w:p w:rsidR="00F57D5B" w:rsidRDefault="00F57D5B" w:rsidP="00316A4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обеспечения качества исполнения информация о муниципальной услуге размещена на официальном сайте </w:t>
      </w:r>
      <w:r w:rsidR="003350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 на региональном портале государственных и муниципальных услуг.</w:t>
      </w:r>
    </w:p>
    <w:p w:rsidR="008C7A48" w:rsidRDefault="008C7A48" w:rsidP="00316A40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</w:p>
    <w:p w:rsidR="00E16CF3" w:rsidRPr="00C312CD" w:rsidRDefault="00E16CF3" w:rsidP="00316A40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</w:p>
    <w:p w:rsidR="00F57D5B" w:rsidRDefault="00F57D5B" w:rsidP="008C7A48">
      <w:pPr>
        <w:jc w:val="center"/>
        <w:rPr>
          <w:b/>
          <w:sz w:val="28"/>
          <w:szCs w:val="28"/>
        </w:rPr>
      </w:pPr>
      <w:r w:rsidRPr="00C312CD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</w:p>
    <w:p w:rsidR="00F57D5B" w:rsidRDefault="00F57D5B" w:rsidP="008C7A48">
      <w:pPr>
        <w:jc w:val="center"/>
        <w:rPr>
          <w:b/>
          <w:sz w:val="28"/>
          <w:szCs w:val="28"/>
        </w:rPr>
      </w:pPr>
      <w:r w:rsidRPr="00C312CD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F57D5B" w:rsidRPr="00C312CD" w:rsidRDefault="00F57D5B" w:rsidP="008C7A48">
      <w:pPr>
        <w:jc w:val="center"/>
        <w:rPr>
          <w:b/>
          <w:sz w:val="28"/>
          <w:szCs w:val="28"/>
        </w:rPr>
      </w:pPr>
      <w:r w:rsidRPr="00C312CD">
        <w:rPr>
          <w:b/>
          <w:sz w:val="28"/>
          <w:szCs w:val="28"/>
        </w:rPr>
        <w:t>в электронной форме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  <w:bookmarkStart w:id="12" w:name="_Toc136151975"/>
      <w:bookmarkStart w:id="13" w:name="_Toc136239811"/>
      <w:bookmarkStart w:id="14" w:name="_Toc136321785"/>
      <w:bookmarkStart w:id="15" w:name="_Toc136666937"/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C312CD">
        <w:rPr>
          <w:sz w:val="28"/>
          <w:szCs w:val="28"/>
        </w:rPr>
        <w:t xml:space="preserve">ассмотрение </w:t>
      </w:r>
      <w:r w:rsidR="00E16CF3">
        <w:rPr>
          <w:sz w:val="28"/>
          <w:szCs w:val="28"/>
        </w:rPr>
        <w:t xml:space="preserve">специалистом Администрации </w:t>
      </w:r>
      <w:r>
        <w:rPr>
          <w:sz w:val="28"/>
          <w:szCs w:val="28"/>
        </w:rPr>
        <w:t>заявления</w:t>
      </w:r>
      <w:r w:rsidRPr="00C312CD">
        <w:rPr>
          <w:sz w:val="28"/>
          <w:szCs w:val="28"/>
        </w:rPr>
        <w:t xml:space="preserve"> и представленных документов;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312CD">
        <w:rPr>
          <w:sz w:val="28"/>
          <w:szCs w:val="28"/>
        </w:rPr>
        <w:t>одготовка и заключение договора аренды или отказ в его заключении;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312CD">
        <w:rPr>
          <w:sz w:val="28"/>
          <w:szCs w:val="28"/>
        </w:rPr>
        <w:t xml:space="preserve">редоставление муниципальной услуги по </w:t>
      </w:r>
      <w:r>
        <w:rPr>
          <w:sz w:val="28"/>
          <w:szCs w:val="28"/>
        </w:rPr>
        <w:t>результатам проведения торгов</w:t>
      </w:r>
      <w:r w:rsidRPr="00C312CD">
        <w:rPr>
          <w:sz w:val="28"/>
          <w:szCs w:val="28"/>
        </w:rPr>
        <w:t>;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312CD">
        <w:rPr>
          <w:sz w:val="28"/>
          <w:szCs w:val="28"/>
        </w:rPr>
        <w:t>ереоформление договоров аренды на новый срок, внесение изменений в действующий договор аренды</w:t>
      </w:r>
      <w:r>
        <w:rPr>
          <w:sz w:val="28"/>
          <w:szCs w:val="28"/>
        </w:rPr>
        <w:t>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административных действий по предоставлению муниципальной услуги отражена в блок</w:t>
      </w:r>
      <w:r w:rsidR="00E16CF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16CF3">
        <w:rPr>
          <w:sz w:val="28"/>
          <w:szCs w:val="28"/>
        </w:rPr>
        <w:t xml:space="preserve"> </w:t>
      </w:r>
      <w:r>
        <w:rPr>
          <w:sz w:val="28"/>
          <w:szCs w:val="28"/>
        </w:rPr>
        <w:t>схеме (приложение № 2 к Административному регламенту).</w:t>
      </w:r>
    </w:p>
    <w:p w:rsidR="00F57D5B" w:rsidRPr="00C312CD" w:rsidRDefault="00F57D5B" w:rsidP="008C7A48">
      <w:pPr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sz w:val="28"/>
          <w:szCs w:val="28"/>
        </w:rPr>
      </w:pPr>
      <w:r w:rsidRPr="008C7A48">
        <w:rPr>
          <w:b/>
          <w:sz w:val="28"/>
          <w:szCs w:val="28"/>
        </w:rPr>
        <w:t>3.1. Рассмотрение заявления</w:t>
      </w:r>
    </w:p>
    <w:p w:rsidR="00F57D5B" w:rsidRPr="008C7A48" w:rsidRDefault="00F57D5B" w:rsidP="008C7A48">
      <w:pPr>
        <w:jc w:val="center"/>
        <w:rPr>
          <w:b/>
          <w:sz w:val="28"/>
          <w:szCs w:val="28"/>
        </w:rPr>
      </w:pPr>
      <w:r w:rsidRPr="008C7A48">
        <w:rPr>
          <w:b/>
          <w:sz w:val="28"/>
          <w:szCs w:val="28"/>
        </w:rPr>
        <w:t>и представленных документов</w:t>
      </w:r>
    </w:p>
    <w:p w:rsidR="00F57D5B" w:rsidRPr="00C312CD" w:rsidRDefault="00F57D5B" w:rsidP="00316A40">
      <w:pPr>
        <w:ind w:firstLine="709"/>
        <w:jc w:val="center"/>
        <w:rPr>
          <w:sz w:val="28"/>
          <w:szCs w:val="28"/>
        </w:rPr>
      </w:pP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>Основанием для начала процедуры приема и регистрации документов является заявление.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312CD">
        <w:rPr>
          <w:sz w:val="28"/>
          <w:szCs w:val="28"/>
        </w:rPr>
        <w:t xml:space="preserve">пециалист </w:t>
      </w:r>
      <w:r w:rsidR="00E16CF3">
        <w:rPr>
          <w:sz w:val="28"/>
          <w:szCs w:val="28"/>
        </w:rPr>
        <w:t>Администрации</w:t>
      </w:r>
      <w:r w:rsidRPr="00C312CD">
        <w:rPr>
          <w:sz w:val="28"/>
          <w:szCs w:val="28"/>
        </w:rPr>
        <w:t xml:space="preserve"> вносит в </w:t>
      </w:r>
      <w:r w:rsidR="00E16CF3">
        <w:rPr>
          <w:sz w:val="28"/>
          <w:szCs w:val="28"/>
        </w:rPr>
        <w:t>журнал</w:t>
      </w:r>
      <w:r w:rsidR="003350F5">
        <w:rPr>
          <w:sz w:val="28"/>
          <w:szCs w:val="28"/>
        </w:rPr>
        <w:t xml:space="preserve"> регистрации входящей</w:t>
      </w:r>
      <w:r w:rsidRPr="00C312CD">
        <w:rPr>
          <w:sz w:val="28"/>
          <w:szCs w:val="28"/>
        </w:rPr>
        <w:t xml:space="preserve"> корреспонденции запись о приеме документов, в том числе: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регистрационный номер;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дату приема документов;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- </w:t>
      </w:r>
      <w:r>
        <w:rPr>
          <w:sz w:val="28"/>
          <w:szCs w:val="28"/>
        </w:rPr>
        <w:t>данные</w:t>
      </w:r>
      <w:r w:rsidR="00E16CF3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Pr="00C312CD">
        <w:rPr>
          <w:sz w:val="28"/>
          <w:szCs w:val="28"/>
        </w:rPr>
        <w:t>.</w:t>
      </w:r>
    </w:p>
    <w:p w:rsidR="00F57D5B" w:rsidRPr="00C312CD" w:rsidRDefault="00AC438D" w:rsidP="008C7A48">
      <w:pPr>
        <w:ind w:firstLine="567"/>
        <w:jc w:val="both"/>
        <w:rPr>
          <w:sz w:val="28"/>
          <w:szCs w:val="28"/>
        </w:rPr>
      </w:pPr>
      <w:r w:rsidRPr="00AC438D">
        <w:rPr>
          <w:sz w:val="28"/>
          <w:szCs w:val="28"/>
        </w:rPr>
        <w:t>На заявлении проставляются регистрационный номер и дата при</w:t>
      </w:r>
      <w:r>
        <w:rPr>
          <w:sz w:val="28"/>
          <w:szCs w:val="28"/>
        </w:rPr>
        <w:t xml:space="preserve">ема. </w:t>
      </w:r>
      <w:r w:rsidR="00F57D5B" w:rsidRPr="00C312CD">
        <w:rPr>
          <w:sz w:val="28"/>
          <w:szCs w:val="28"/>
        </w:rPr>
        <w:t>Срок выполнения указанного действия - 10 минут.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После рассмотрения </w:t>
      </w:r>
      <w:r w:rsidR="00E16CF3">
        <w:rPr>
          <w:sz w:val="28"/>
          <w:szCs w:val="28"/>
        </w:rPr>
        <w:t>специалистом Администрации</w:t>
      </w:r>
      <w:r w:rsidRPr="00C312CD">
        <w:rPr>
          <w:sz w:val="28"/>
          <w:szCs w:val="28"/>
        </w:rPr>
        <w:t xml:space="preserve"> документы в течение одного рабочего дня передаются </w:t>
      </w:r>
      <w:r w:rsidR="00E16CF3">
        <w:rPr>
          <w:sz w:val="28"/>
          <w:szCs w:val="28"/>
        </w:rPr>
        <w:t>Главе</w:t>
      </w:r>
      <w:r w:rsidRPr="00C312CD">
        <w:rPr>
          <w:sz w:val="28"/>
          <w:szCs w:val="28"/>
        </w:rPr>
        <w:t>.</w:t>
      </w:r>
    </w:p>
    <w:p w:rsidR="00F57D5B" w:rsidRPr="00C312CD" w:rsidRDefault="00E16CF3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D5B" w:rsidRPr="00C312CD">
        <w:rPr>
          <w:sz w:val="28"/>
          <w:szCs w:val="28"/>
        </w:rPr>
        <w:t xml:space="preserve">, рассматривая документы </w:t>
      </w:r>
      <w:r w:rsidR="00F57D5B">
        <w:rPr>
          <w:sz w:val="28"/>
          <w:szCs w:val="28"/>
        </w:rPr>
        <w:t>заявителя</w:t>
      </w:r>
      <w:r w:rsidR="00F57D5B" w:rsidRPr="00C312CD">
        <w:rPr>
          <w:sz w:val="28"/>
          <w:szCs w:val="28"/>
        </w:rPr>
        <w:t>, устанавливает: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наличие согласия владельца имущества на сдачу имущества в аренду;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полномочия лица, подписывающего договор аренды;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 xml:space="preserve">соответствие площади имущества, указанной в </w:t>
      </w:r>
      <w:r>
        <w:rPr>
          <w:sz w:val="28"/>
          <w:szCs w:val="28"/>
        </w:rPr>
        <w:t xml:space="preserve"> заявлении</w:t>
      </w:r>
      <w:r w:rsidRPr="00C312CD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данным тех</w:t>
      </w:r>
      <w:r w:rsidRPr="00C312CD">
        <w:rPr>
          <w:sz w:val="28"/>
          <w:szCs w:val="28"/>
        </w:rPr>
        <w:t>нического паспорта.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>
        <w:rPr>
          <w:sz w:val="28"/>
          <w:szCs w:val="28"/>
        </w:rPr>
        <w:tab/>
      </w:r>
      <w:r w:rsidR="00E16CF3">
        <w:rPr>
          <w:sz w:val="28"/>
          <w:szCs w:val="28"/>
        </w:rPr>
        <w:t xml:space="preserve">Глава </w:t>
      </w:r>
      <w:r w:rsidRPr="00C312CD">
        <w:rPr>
          <w:sz w:val="28"/>
          <w:szCs w:val="28"/>
        </w:rPr>
        <w:t>в зависимости от</w:t>
      </w:r>
      <w:r w:rsidR="00E16CF3">
        <w:rPr>
          <w:sz w:val="28"/>
          <w:szCs w:val="28"/>
        </w:rPr>
        <w:t xml:space="preserve"> </w:t>
      </w:r>
      <w:r w:rsidRPr="00C312CD">
        <w:rPr>
          <w:sz w:val="28"/>
          <w:szCs w:val="28"/>
        </w:rPr>
        <w:t>принятого решения исполняет или передает на исполнение</w:t>
      </w:r>
      <w:r w:rsidR="00E16CF3">
        <w:rPr>
          <w:sz w:val="28"/>
          <w:szCs w:val="28"/>
        </w:rPr>
        <w:t xml:space="preserve"> </w:t>
      </w:r>
      <w:r w:rsidRPr="00C312CD">
        <w:rPr>
          <w:sz w:val="28"/>
          <w:szCs w:val="28"/>
        </w:rPr>
        <w:t xml:space="preserve">специалисту </w:t>
      </w:r>
      <w:proofErr w:type="gramStart"/>
      <w:r w:rsidR="00E16CF3">
        <w:rPr>
          <w:sz w:val="28"/>
          <w:szCs w:val="28"/>
        </w:rPr>
        <w:t xml:space="preserve">Администрации </w:t>
      </w:r>
      <w:r w:rsidRPr="00C312CD">
        <w:rPr>
          <w:sz w:val="28"/>
          <w:szCs w:val="28"/>
        </w:rPr>
        <w:t xml:space="preserve"> документы</w:t>
      </w:r>
      <w:proofErr w:type="gramEnd"/>
      <w:r w:rsidRPr="00C312CD">
        <w:rPr>
          <w:sz w:val="28"/>
          <w:szCs w:val="28"/>
        </w:rPr>
        <w:t xml:space="preserve"> для: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оформления договора аренды;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подготовки документов для представления их на торги;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отказа в предоставлении муниципальной услуги.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В случае выявления несоответствия </w:t>
      </w:r>
      <w:r>
        <w:rPr>
          <w:sz w:val="28"/>
          <w:szCs w:val="28"/>
        </w:rPr>
        <w:t>заявления и документов</w:t>
      </w:r>
      <w:r w:rsidR="00E16CF3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C312CD">
        <w:rPr>
          <w:sz w:val="28"/>
          <w:szCs w:val="28"/>
        </w:rPr>
        <w:t xml:space="preserve"> в течение 20 рабочих дней со дня поступления </w:t>
      </w:r>
      <w:r>
        <w:rPr>
          <w:sz w:val="28"/>
          <w:szCs w:val="28"/>
        </w:rPr>
        <w:t>заявления</w:t>
      </w:r>
      <w:r w:rsidRPr="00C312CD">
        <w:rPr>
          <w:sz w:val="28"/>
          <w:szCs w:val="28"/>
        </w:rPr>
        <w:t xml:space="preserve"> в </w:t>
      </w:r>
      <w:r w:rsidR="00E16CF3">
        <w:rPr>
          <w:sz w:val="28"/>
          <w:szCs w:val="28"/>
        </w:rPr>
        <w:t>Администрацию</w:t>
      </w:r>
      <w:r w:rsidRPr="00C312CD">
        <w:rPr>
          <w:sz w:val="28"/>
          <w:szCs w:val="28"/>
        </w:rPr>
        <w:t xml:space="preserve"> направляется письменное сообщение об отказе в предоставлении муниципальной услуги с указанием его причины.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Письменное сообщение должно быть подписано </w:t>
      </w:r>
      <w:r w:rsidR="00A83E04">
        <w:rPr>
          <w:sz w:val="28"/>
          <w:szCs w:val="28"/>
        </w:rPr>
        <w:t>Главой.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sz w:val="28"/>
          <w:szCs w:val="28"/>
        </w:rPr>
      </w:pPr>
      <w:r w:rsidRPr="008C7A48">
        <w:rPr>
          <w:b/>
          <w:sz w:val="28"/>
          <w:szCs w:val="28"/>
        </w:rPr>
        <w:t>3.2. Подготовка и заключение договора аренды</w:t>
      </w:r>
    </w:p>
    <w:p w:rsidR="00F57D5B" w:rsidRPr="00C312CD" w:rsidRDefault="00F57D5B" w:rsidP="008C7A48">
      <w:pPr>
        <w:jc w:val="center"/>
        <w:rPr>
          <w:sz w:val="28"/>
          <w:szCs w:val="28"/>
        </w:rPr>
      </w:pPr>
      <w:r w:rsidRPr="008C7A48">
        <w:rPr>
          <w:b/>
          <w:sz w:val="28"/>
          <w:szCs w:val="28"/>
        </w:rPr>
        <w:t>или отказ в его заключении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Pr="006C58D9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Сдача имущества в аренду производится на основании краткосрочных (на срок не более одного года) или долгосрочных договоров. 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В случае отказа в предоставлении му</w:t>
      </w:r>
      <w:r>
        <w:rPr>
          <w:sz w:val="28"/>
          <w:szCs w:val="28"/>
        </w:rPr>
        <w:t xml:space="preserve">ниципальной услуги заявителю направляется </w:t>
      </w:r>
      <w:r w:rsidRPr="00C312CD">
        <w:rPr>
          <w:sz w:val="28"/>
          <w:szCs w:val="28"/>
        </w:rPr>
        <w:t>письменное сообщение об отказе с указанием его причин.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Указанное сообщение подписывается </w:t>
      </w:r>
      <w:r w:rsidR="00A83E04">
        <w:rPr>
          <w:sz w:val="28"/>
          <w:szCs w:val="28"/>
        </w:rPr>
        <w:t>Главой</w:t>
      </w:r>
      <w:r w:rsidRPr="00C312CD">
        <w:rPr>
          <w:sz w:val="28"/>
          <w:szCs w:val="28"/>
        </w:rPr>
        <w:t xml:space="preserve"> и направляется </w:t>
      </w:r>
      <w:r>
        <w:rPr>
          <w:sz w:val="28"/>
          <w:szCs w:val="28"/>
        </w:rPr>
        <w:t>заявителю</w:t>
      </w:r>
      <w:r w:rsidRPr="00C312CD">
        <w:rPr>
          <w:sz w:val="28"/>
          <w:szCs w:val="28"/>
        </w:rPr>
        <w:t>.</w:t>
      </w:r>
    </w:p>
    <w:p w:rsidR="00A83E04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После принятия решения о сдаче в аренду имущества специалист </w:t>
      </w:r>
      <w:r w:rsidR="00A83E04">
        <w:rPr>
          <w:sz w:val="28"/>
          <w:szCs w:val="28"/>
        </w:rPr>
        <w:t>Администрации</w:t>
      </w:r>
      <w:r w:rsidRPr="00C312CD">
        <w:rPr>
          <w:sz w:val="28"/>
          <w:szCs w:val="28"/>
        </w:rPr>
        <w:t xml:space="preserve"> оформляет проект договора аренды, рассчитывает сумму годовой и месячной арендной платы за пользование имуществом, подлежащей перечислению в </w:t>
      </w:r>
      <w:r w:rsidR="003350F5">
        <w:rPr>
          <w:sz w:val="28"/>
          <w:szCs w:val="28"/>
        </w:rPr>
        <w:t>муниципальный</w:t>
      </w:r>
      <w:r w:rsidRPr="00C312CD">
        <w:rPr>
          <w:sz w:val="28"/>
          <w:szCs w:val="28"/>
        </w:rPr>
        <w:t xml:space="preserve"> бюджет, в соответствии с типовой формой договора аренды, </w:t>
      </w:r>
      <w:r w:rsidR="00A83E04">
        <w:rPr>
          <w:sz w:val="28"/>
          <w:szCs w:val="28"/>
        </w:rPr>
        <w:t>утвержденной постановлением Администрации.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Срок выполнения указанного действия - один рабочий день.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C312CD">
        <w:rPr>
          <w:sz w:val="28"/>
          <w:szCs w:val="28"/>
        </w:rPr>
        <w:t xml:space="preserve">Проект договора аренды с приложениями оформляется в </w:t>
      </w:r>
      <w:r w:rsidR="003350F5">
        <w:rPr>
          <w:sz w:val="28"/>
          <w:szCs w:val="28"/>
        </w:rPr>
        <w:t>дву</w:t>
      </w:r>
      <w:r w:rsidRPr="00C312CD">
        <w:rPr>
          <w:sz w:val="28"/>
          <w:szCs w:val="28"/>
        </w:rPr>
        <w:t>х экземплярах, а в случае необходимости государственной регистрации договора аренды - в трех экземплярах.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Проект договора аренды с приложениями подписывается </w:t>
      </w:r>
      <w:r>
        <w:rPr>
          <w:sz w:val="28"/>
          <w:szCs w:val="28"/>
        </w:rPr>
        <w:t>Глав</w:t>
      </w:r>
      <w:r w:rsidR="00A83E04">
        <w:rPr>
          <w:sz w:val="28"/>
          <w:szCs w:val="28"/>
        </w:rPr>
        <w:t>ой</w:t>
      </w:r>
      <w:r w:rsidRPr="00C312CD">
        <w:rPr>
          <w:sz w:val="28"/>
          <w:szCs w:val="28"/>
        </w:rPr>
        <w:t>, скрепляется печатью в течение одного рабочего дня.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После подписания договора аренды специалист </w:t>
      </w:r>
      <w:r w:rsidR="00A83E04">
        <w:rPr>
          <w:sz w:val="28"/>
          <w:szCs w:val="28"/>
        </w:rPr>
        <w:t>Администрации</w:t>
      </w:r>
      <w:r w:rsidRPr="00C312CD">
        <w:rPr>
          <w:sz w:val="28"/>
          <w:szCs w:val="28"/>
        </w:rPr>
        <w:t xml:space="preserve"> регистрирует его в книге учета договоров аренды и выдает </w:t>
      </w:r>
      <w:r>
        <w:rPr>
          <w:sz w:val="28"/>
          <w:szCs w:val="28"/>
        </w:rPr>
        <w:t>заявителю</w:t>
      </w:r>
      <w:r w:rsidRPr="00C312CD">
        <w:rPr>
          <w:sz w:val="28"/>
          <w:szCs w:val="28"/>
        </w:rPr>
        <w:t>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C312CD">
        <w:rPr>
          <w:sz w:val="28"/>
          <w:szCs w:val="28"/>
        </w:rPr>
        <w:t xml:space="preserve"> расписывается в получении документов в книге учета выданных документов.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Специалист </w:t>
      </w:r>
      <w:r w:rsidR="00A83E04">
        <w:rPr>
          <w:sz w:val="28"/>
          <w:szCs w:val="28"/>
        </w:rPr>
        <w:t>Администрации</w:t>
      </w:r>
      <w:r w:rsidRPr="00C312CD">
        <w:rPr>
          <w:sz w:val="28"/>
          <w:szCs w:val="28"/>
        </w:rPr>
        <w:t xml:space="preserve"> консультирует </w:t>
      </w:r>
      <w:r>
        <w:rPr>
          <w:sz w:val="28"/>
          <w:szCs w:val="28"/>
        </w:rPr>
        <w:t>заявителя</w:t>
      </w:r>
      <w:r w:rsidRPr="00C312CD">
        <w:rPr>
          <w:sz w:val="28"/>
          <w:szCs w:val="28"/>
        </w:rPr>
        <w:t xml:space="preserve"> по вопросам оформления платежных документов по перечислению арендной платы в </w:t>
      </w:r>
      <w:r w:rsidR="003350F5">
        <w:rPr>
          <w:sz w:val="28"/>
          <w:szCs w:val="28"/>
        </w:rPr>
        <w:t>муниципальный</w:t>
      </w:r>
      <w:r w:rsidRPr="00C312CD">
        <w:rPr>
          <w:sz w:val="28"/>
          <w:szCs w:val="28"/>
        </w:rPr>
        <w:t xml:space="preserve"> бюджет.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Срок выполнения указанного действия - 30 минут.</w:t>
      </w:r>
    </w:p>
    <w:p w:rsidR="003350F5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Максимальный срок оформления договора аренды - 30 дней с даты поступления</w:t>
      </w:r>
      <w:r w:rsidR="00A83E04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C312CD">
        <w:rPr>
          <w:sz w:val="28"/>
          <w:szCs w:val="28"/>
        </w:rPr>
        <w:t xml:space="preserve"> в </w:t>
      </w:r>
      <w:r w:rsidR="00A83E04">
        <w:rPr>
          <w:sz w:val="28"/>
          <w:szCs w:val="28"/>
        </w:rPr>
        <w:t>Администрацию</w:t>
      </w:r>
      <w:r w:rsidRPr="00C312CD">
        <w:rPr>
          <w:sz w:val="28"/>
          <w:szCs w:val="28"/>
        </w:rPr>
        <w:t>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заключения долгосрочных (от 1 года и более) договоров</w:t>
      </w:r>
      <w:r w:rsidR="00A83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аренды нежилых помещений, находящихся в муниципальной собственности, </w:t>
      </w:r>
      <w:r w:rsidRPr="00C312CD">
        <w:rPr>
          <w:sz w:val="28"/>
          <w:szCs w:val="28"/>
        </w:rPr>
        <w:t xml:space="preserve">в соответствии с федеральным законодательством договор аренды подлежит государственной регистрации, специалист </w:t>
      </w:r>
      <w:r w:rsidR="00A83E04">
        <w:rPr>
          <w:sz w:val="28"/>
          <w:szCs w:val="28"/>
        </w:rPr>
        <w:t>Администрации</w:t>
      </w:r>
      <w:r w:rsidRPr="00C312CD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заявителем</w:t>
      </w:r>
      <w:r w:rsidRPr="00C312CD">
        <w:rPr>
          <w:sz w:val="28"/>
          <w:szCs w:val="28"/>
        </w:rPr>
        <w:t xml:space="preserve"> представляют необходимые документы в Управл</w:t>
      </w:r>
      <w:r>
        <w:rPr>
          <w:sz w:val="28"/>
          <w:szCs w:val="28"/>
        </w:rPr>
        <w:t xml:space="preserve">ение Федеральной </w:t>
      </w:r>
      <w:r w:rsidRPr="00C312CD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государственной регистрации, кадастра и картографии по Смоленской области (Управление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Смоленской области)  в течение 3</w:t>
      </w:r>
      <w:r w:rsidRPr="00C312CD">
        <w:rPr>
          <w:sz w:val="28"/>
          <w:szCs w:val="28"/>
        </w:rPr>
        <w:t>0 рабочих дней с момента подписания договора аренды.</w:t>
      </w:r>
    </w:p>
    <w:p w:rsidR="00F57D5B" w:rsidRPr="008101CC" w:rsidRDefault="00F57D5B" w:rsidP="008C7A48">
      <w:pPr>
        <w:ind w:firstLine="567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sz w:val="28"/>
          <w:szCs w:val="28"/>
        </w:rPr>
      </w:pPr>
      <w:r w:rsidRPr="008C7A48">
        <w:rPr>
          <w:b/>
          <w:sz w:val="28"/>
          <w:szCs w:val="28"/>
        </w:rPr>
        <w:t>3.3. Предоставление муниципальной услуги по результатам проведения торгов</w:t>
      </w:r>
    </w:p>
    <w:p w:rsidR="00F57D5B" w:rsidRPr="008C7A48" w:rsidRDefault="00F57D5B" w:rsidP="008C7A48">
      <w:pPr>
        <w:jc w:val="both"/>
        <w:rPr>
          <w:b/>
          <w:sz w:val="28"/>
          <w:szCs w:val="28"/>
        </w:rPr>
      </w:pP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>Право аренды объекта недвижимого имущества может выставляться на торги в случаях, когда: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обладатель преимущественного права на заключение договора аренды на новый срок отказался от реализации такого права;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передается объект недвижимого имущества, договор на аренду которого был расторгнут;</w:t>
      </w:r>
    </w:p>
    <w:p w:rsidR="00F57D5B" w:rsidRPr="00C312CD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впервые передаются в аренду отдельно стоящее здание или свободные изолированные помещения, имеющие отдельный вход;</w:t>
      </w:r>
    </w:p>
    <w:p w:rsidR="00F57D5B" w:rsidRPr="00C312CD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в иных случаях, предусмотренных действующим законодательством.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>
        <w:rPr>
          <w:sz w:val="28"/>
          <w:szCs w:val="28"/>
        </w:rPr>
        <w:tab/>
      </w:r>
      <w:r w:rsidR="00A83E04">
        <w:rPr>
          <w:sz w:val="28"/>
          <w:szCs w:val="28"/>
        </w:rPr>
        <w:t xml:space="preserve">Специалист Администрации </w:t>
      </w:r>
      <w:r w:rsidRPr="00C312CD">
        <w:rPr>
          <w:sz w:val="28"/>
          <w:szCs w:val="28"/>
        </w:rPr>
        <w:t>в случае проведения торгов осуществляет следующие функции: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 xml:space="preserve">подготавливает проект постановления </w:t>
      </w:r>
      <w:r>
        <w:rPr>
          <w:sz w:val="28"/>
          <w:szCs w:val="28"/>
        </w:rPr>
        <w:t>Администрации</w:t>
      </w:r>
      <w:r w:rsidRPr="00C312CD">
        <w:rPr>
          <w:sz w:val="28"/>
          <w:szCs w:val="28"/>
        </w:rPr>
        <w:t>, который определяет:</w:t>
      </w:r>
    </w:p>
    <w:p w:rsidR="00F57D5B" w:rsidRPr="00C312CD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организатора торгов;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форму проведения торгов</w:t>
      </w:r>
      <w:r>
        <w:rPr>
          <w:sz w:val="28"/>
          <w:szCs w:val="28"/>
        </w:rPr>
        <w:t xml:space="preserve"> (конкурс, аукцион)</w:t>
      </w:r>
      <w:r w:rsidRPr="00C312CD">
        <w:rPr>
          <w:sz w:val="28"/>
          <w:szCs w:val="28"/>
        </w:rPr>
        <w:t>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начальную цену права аренды или годовой арендной платы;</w:t>
      </w:r>
    </w:p>
    <w:p w:rsidR="00F57D5B" w:rsidRPr="00C312CD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срок проведения торгов.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>В качестве организатора конкурса выступа</w:t>
      </w:r>
      <w:r w:rsidR="00A824EF">
        <w:rPr>
          <w:sz w:val="28"/>
          <w:szCs w:val="28"/>
        </w:rPr>
        <w:t>ет</w:t>
      </w:r>
      <w:r w:rsidR="00A83E04">
        <w:rPr>
          <w:sz w:val="28"/>
          <w:szCs w:val="28"/>
        </w:rPr>
        <w:t xml:space="preserve"> Администрация</w:t>
      </w:r>
      <w:r w:rsidRPr="00C312CD">
        <w:rPr>
          <w:sz w:val="28"/>
          <w:szCs w:val="28"/>
        </w:rPr>
        <w:t>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F57D5B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sz w:val="28"/>
          <w:szCs w:val="28"/>
        </w:rPr>
      </w:pPr>
      <w:r w:rsidRPr="008C7A48">
        <w:rPr>
          <w:b/>
          <w:sz w:val="28"/>
          <w:szCs w:val="28"/>
        </w:rPr>
        <w:t>3.4. Переоформление договора аренды на новый срок, внесение</w:t>
      </w:r>
    </w:p>
    <w:p w:rsidR="00F57D5B" w:rsidRPr="00C312CD" w:rsidRDefault="00F57D5B" w:rsidP="008C7A48">
      <w:pPr>
        <w:jc w:val="center"/>
        <w:rPr>
          <w:sz w:val="28"/>
          <w:szCs w:val="28"/>
        </w:rPr>
      </w:pPr>
      <w:r w:rsidRPr="008C7A48">
        <w:rPr>
          <w:b/>
          <w:sz w:val="28"/>
          <w:szCs w:val="28"/>
        </w:rPr>
        <w:t>изменений в действующий договор аренды</w:t>
      </w:r>
    </w:p>
    <w:p w:rsidR="00F57D5B" w:rsidRPr="00C312CD" w:rsidRDefault="00F57D5B" w:rsidP="00316A40">
      <w:pPr>
        <w:jc w:val="both"/>
        <w:rPr>
          <w:sz w:val="28"/>
          <w:szCs w:val="28"/>
        </w:rPr>
      </w:pP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Для </w:t>
      </w:r>
      <w:r>
        <w:rPr>
          <w:sz w:val="28"/>
          <w:szCs w:val="28"/>
        </w:rPr>
        <w:t>пере</w:t>
      </w:r>
      <w:r w:rsidRPr="00C312CD">
        <w:rPr>
          <w:sz w:val="28"/>
          <w:szCs w:val="28"/>
        </w:rPr>
        <w:t xml:space="preserve">оформления договора аренды на новый срок </w:t>
      </w:r>
      <w:r>
        <w:rPr>
          <w:sz w:val="28"/>
          <w:szCs w:val="28"/>
        </w:rPr>
        <w:t>заявитель</w:t>
      </w:r>
      <w:r w:rsidRPr="00C312CD">
        <w:rPr>
          <w:sz w:val="28"/>
          <w:szCs w:val="28"/>
        </w:rPr>
        <w:t xml:space="preserve"> направляет в </w:t>
      </w:r>
      <w:r w:rsidR="00A83E04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заявление.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>В случае изменения наименования, реквизитов, места нахождения или реорганизации одной из сторон договора аренды, а также перехода права собственности (хозяйственного ведения, оперативного управления) на сданное в аренду имущество к другому лицу сторона обязана письменно в недельный срок сообщить другой стороне о произошедших изменениях с приложением документов, подтверждающих эти изменения.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Изменения и дополнения условий договора аренды рассматриваются сторонами и оформляются </w:t>
      </w:r>
      <w:r w:rsidR="00097111">
        <w:rPr>
          <w:sz w:val="28"/>
          <w:szCs w:val="28"/>
        </w:rPr>
        <w:t xml:space="preserve">специалистом Администрации </w:t>
      </w:r>
      <w:r w:rsidRPr="00C312CD">
        <w:rPr>
          <w:sz w:val="28"/>
          <w:szCs w:val="28"/>
        </w:rPr>
        <w:t>в виде дополнительного соглашения к договору аренды в течение 30 дней со дня получения одной из сторон предложений о внесении изменений и дополнений в договор аренды.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</w:p>
    <w:bookmarkEnd w:id="12"/>
    <w:bookmarkEnd w:id="13"/>
    <w:bookmarkEnd w:id="14"/>
    <w:bookmarkEnd w:id="15"/>
    <w:p w:rsidR="00F57D5B" w:rsidRPr="006C58D9" w:rsidRDefault="00F57D5B" w:rsidP="008C7A48">
      <w:pPr>
        <w:jc w:val="center"/>
        <w:rPr>
          <w:b/>
          <w:sz w:val="28"/>
          <w:szCs w:val="28"/>
        </w:rPr>
      </w:pPr>
      <w:r w:rsidRPr="006C58D9">
        <w:rPr>
          <w:b/>
          <w:sz w:val="28"/>
          <w:szCs w:val="28"/>
        </w:rPr>
        <w:t>4.  Порядок и формы контроля за предоставлением</w:t>
      </w:r>
    </w:p>
    <w:p w:rsidR="00F57D5B" w:rsidRPr="00C312CD" w:rsidRDefault="00F57D5B" w:rsidP="008C7A4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6C58D9">
        <w:rPr>
          <w:b/>
          <w:sz w:val="28"/>
          <w:szCs w:val="28"/>
        </w:rPr>
        <w:t xml:space="preserve"> услуги</w:t>
      </w:r>
    </w:p>
    <w:p w:rsidR="00F57D5B" w:rsidRPr="00C312CD" w:rsidRDefault="00F57D5B" w:rsidP="008C7A48">
      <w:pPr>
        <w:jc w:val="both"/>
        <w:rPr>
          <w:sz w:val="28"/>
          <w:szCs w:val="28"/>
        </w:rPr>
      </w:pPr>
    </w:p>
    <w:p w:rsidR="00F57D5B" w:rsidRPr="00C312CD" w:rsidRDefault="00097111" w:rsidP="00316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57D5B" w:rsidRPr="00C312CD">
        <w:rPr>
          <w:sz w:val="28"/>
          <w:szCs w:val="28"/>
        </w:rPr>
        <w:t>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F57D5B" w:rsidRPr="00C312CD" w:rsidRDefault="00F57D5B" w:rsidP="00316A40">
      <w:pPr>
        <w:ind w:firstLine="709"/>
        <w:jc w:val="both"/>
        <w:rPr>
          <w:b/>
          <w:sz w:val="28"/>
          <w:szCs w:val="28"/>
        </w:rPr>
      </w:pPr>
      <w:r w:rsidRPr="00C312CD">
        <w:rPr>
          <w:sz w:val="28"/>
          <w:szCs w:val="28"/>
        </w:rPr>
        <w:t xml:space="preserve">Специалисты </w:t>
      </w:r>
      <w:r w:rsidR="00097111">
        <w:rPr>
          <w:sz w:val="28"/>
          <w:szCs w:val="28"/>
        </w:rPr>
        <w:t xml:space="preserve">Администрации </w:t>
      </w:r>
      <w:r w:rsidRPr="00C312CD">
        <w:rPr>
          <w:sz w:val="28"/>
          <w:szCs w:val="28"/>
        </w:rPr>
        <w:t xml:space="preserve"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</w:t>
      </w:r>
      <w:r w:rsidR="00097111">
        <w:rPr>
          <w:sz w:val="28"/>
          <w:szCs w:val="28"/>
        </w:rPr>
        <w:t xml:space="preserve">Администрации </w:t>
      </w:r>
      <w:r w:rsidRPr="00C312CD">
        <w:rPr>
          <w:sz w:val="28"/>
          <w:szCs w:val="28"/>
        </w:rPr>
        <w:t>закрепляется в их должностных инструкциях.</w:t>
      </w:r>
    </w:p>
    <w:p w:rsidR="00F57D5B" w:rsidRPr="00C312CD" w:rsidRDefault="00F57D5B" w:rsidP="00316A40">
      <w:pPr>
        <w:ind w:firstLine="709"/>
        <w:jc w:val="both"/>
        <w:rPr>
          <w:b/>
          <w:sz w:val="28"/>
          <w:szCs w:val="28"/>
        </w:rPr>
      </w:pPr>
    </w:p>
    <w:p w:rsidR="00BF5A96" w:rsidRPr="00132652" w:rsidRDefault="00F57D5B" w:rsidP="008C7A48">
      <w:pPr>
        <w:ind w:firstLine="142"/>
        <w:jc w:val="center"/>
        <w:rPr>
          <w:b/>
          <w:sz w:val="28"/>
          <w:szCs w:val="28"/>
        </w:rPr>
      </w:pPr>
      <w:r w:rsidRPr="006C58D9">
        <w:rPr>
          <w:b/>
          <w:sz w:val="28"/>
          <w:szCs w:val="28"/>
        </w:rPr>
        <w:t xml:space="preserve">5.  </w:t>
      </w:r>
      <w:r w:rsidR="00BF5A96" w:rsidRPr="00132652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F5A96" w:rsidRPr="00132652" w:rsidRDefault="00BF5A96" w:rsidP="008C7A48">
      <w:pPr>
        <w:ind w:firstLine="142"/>
        <w:jc w:val="center"/>
        <w:rPr>
          <w:sz w:val="28"/>
          <w:szCs w:val="28"/>
        </w:rPr>
      </w:pPr>
    </w:p>
    <w:p w:rsidR="00BF5A96" w:rsidRPr="00132652" w:rsidRDefault="00BF5A96" w:rsidP="008C7A48">
      <w:pPr>
        <w:pStyle w:val="aa"/>
        <w:numPr>
          <w:ilvl w:val="1"/>
          <w:numId w:val="2"/>
        </w:numPr>
        <w:tabs>
          <w:tab w:val="left" w:pos="1276"/>
        </w:tabs>
        <w:ind w:left="0" w:firstLine="567"/>
        <w:rPr>
          <w:rFonts w:ascii="Times New Roman" w:hAnsi="Times New Roman" w:cs="Times New Roman"/>
        </w:rPr>
      </w:pPr>
      <w:r w:rsidRPr="00132652">
        <w:rPr>
          <w:rFonts w:ascii="Times New Roman" w:hAnsi="Times New Roman" w:cs="Times New Roman"/>
        </w:rPr>
        <w:t>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 муниципального служащего.</w:t>
      </w:r>
    </w:p>
    <w:p w:rsidR="00BF5A96" w:rsidRPr="00577E6C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         Заявитель может обратиться с жалобой</w:t>
      </w:r>
      <w:r w:rsidR="00097111">
        <w:rPr>
          <w:sz w:val="28"/>
          <w:szCs w:val="28"/>
        </w:rPr>
        <w:t>,</w:t>
      </w:r>
      <w:r w:rsidRPr="00132652">
        <w:rPr>
          <w:sz w:val="28"/>
          <w:szCs w:val="28"/>
        </w:rPr>
        <w:t xml:space="preserve">  в том числе в следующих случаях:</w:t>
      </w:r>
    </w:p>
    <w:p w:rsidR="00BF5A96" w:rsidRPr="00132652" w:rsidRDefault="00BF5A96" w:rsidP="008C7A48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132652">
        <w:rPr>
          <w:sz w:val="28"/>
          <w:szCs w:val="28"/>
        </w:rPr>
        <w:t>нарушение срока регистрации запроса заявителя о предоставлении муниципальной  услуги; нарушение срока предоставления муниципальной услуги;</w:t>
      </w:r>
    </w:p>
    <w:p w:rsidR="00BF5A96" w:rsidRPr="00132652" w:rsidRDefault="00BF5A96" w:rsidP="008C7A48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</w:t>
      </w:r>
      <w:r w:rsidR="00A824EF">
        <w:rPr>
          <w:sz w:val="28"/>
          <w:szCs w:val="28"/>
        </w:rPr>
        <w:t xml:space="preserve">муниципальными правовыми актами муниципального образования </w:t>
      </w:r>
      <w:r w:rsidR="00157941">
        <w:rPr>
          <w:sz w:val="28"/>
          <w:szCs w:val="28"/>
        </w:rPr>
        <w:t>Астапковичского</w:t>
      </w:r>
      <w:r w:rsidR="009C3993">
        <w:rPr>
          <w:sz w:val="28"/>
          <w:szCs w:val="28"/>
        </w:rPr>
        <w:t xml:space="preserve"> сельского поселения </w:t>
      </w:r>
      <w:r w:rsidR="00A824EF">
        <w:rPr>
          <w:sz w:val="28"/>
          <w:szCs w:val="28"/>
        </w:rPr>
        <w:t>Рославльск</w:t>
      </w:r>
      <w:r w:rsidR="009C3993">
        <w:rPr>
          <w:sz w:val="28"/>
          <w:szCs w:val="28"/>
        </w:rPr>
        <w:t>ого</w:t>
      </w:r>
      <w:r w:rsidR="00A824EF">
        <w:rPr>
          <w:sz w:val="28"/>
          <w:szCs w:val="28"/>
        </w:rPr>
        <w:t xml:space="preserve"> район</w:t>
      </w:r>
      <w:r w:rsidR="009C3993">
        <w:rPr>
          <w:sz w:val="28"/>
          <w:szCs w:val="28"/>
        </w:rPr>
        <w:t>а</w:t>
      </w:r>
      <w:r w:rsidR="00A824EF">
        <w:rPr>
          <w:sz w:val="28"/>
          <w:szCs w:val="28"/>
        </w:rPr>
        <w:t xml:space="preserve"> Смоленской области</w:t>
      </w:r>
      <w:r w:rsidRPr="00132652">
        <w:rPr>
          <w:sz w:val="28"/>
          <w:szCs w:val="28"/>
        </w:rPr>
        <w:t xml:space="preserve"> для предоставления муниципальной услуги;</w:t>
      </w:r>
    </w:p>
    <w:p w:rsidR="00BF5A96" w:rsidRPr="00132652" w:rsidRDefault="00BF5A96" w:rsidP="008C7A48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 w:rsidR="00A824EF">
        <w:rPr>
          <w:sz w:val="28"/>
          <w:szCs w:val="28"/>
        </w:rPr>
        <w:t xml:space="preserve">муниципального образования </w:t>
      </w:r>
      <w:r w:rsidR="00157941">
        <w:rPr>
          <w:sz w:val="28"/>
          <w:szCs w:val="28"/>
        </w:rPr>
        <w:t>Астапковичского</w:t>
      </w:r>
      <w:r w:rsidR="009C3993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132652">
        <w:rPr>
          <w:sz w:val="28"/>
          <w:szCs w:val="28"/>
        </w:rPr>
        <w:t>для предоставления муниципальной услуги, у заявителя;</w:t>
      </w:r>
    </w:p>
    <w:p w:rsidR="00BF5A96" w:rsidRPr="00132652" w:rsidRDefault="00BF5A96" w:rsidP="008C7A48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proofErr w:type="gramStart"/>
      <w:r w:rsidRPr="00132652">
        <w:rPr>
          <w:sz w:val="28"/>
          <w:szCs w:val="28"/>
        </w:rPr>
        <w:t>отказ</w:t>
      </w:r>
      <w:proofErr w:type="gramEnd"/>
      <w:r w:rsidRPr="00132652">
        <w:rPr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="009C3993">
        <w:rPr>
          <w:sz w:val="28"/>
          <w:szCs w:val="28"/>
        </w:rPr>
        <w:t xml:space="preserve"> </w:t>
      </w:r>
      <w:r w:rsidR="00A824EF">
        <w:rPr>
          <w:sz w:val="28"/>
          <w:szCs w:val="28"/>
        </w:rPr>
        <w:t xml:space="preserve">муниципального образования </w:t>
      </w:r>
      <w:r w:rsidR="00157941">
        <w:rPr>
          <w:sz w:val="28"/>
          <w:szCs w:val="28"/>
        </w:rPr>
        <w:t>Астапковичского</w:t>
      </w:r>
      <w:r w:rsidR="009C399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132652">
        <w:rPr>
          <w:sz w:val="28"/>
          <w:szCs w:val="28"/>
        </w:rPr>
        <w:t>;</w:t>
      </w:r>
    </w:p>
    <w:p w:rsidR="00BF5A96" w:rsidRPr="00132652" w:rsidRDefault="00BF5A96" w:rsidP="008C7A48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 w:rsidR="00A824EF">
        <w:rPr>
          <w:sz w:val="28"/>
          <w:szCs w:val="28"/>
        </w:rPr>
        <w:t xml:space="preserve">муниципального образования </w:t>
      </w:r>
      <w:r w:rsidR="00157941">
        <w:rPr>
          <w:sz w:val="28"/>
          <w:szCs w:val="28"/>
        </w:rPr>
        <w:t>Астапковичского</w:t>
      </w:r>
      <w:r w:rsidR="009C399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132652">
        <w:rPr>
          <w:sz w:val="28"/>
          <w:szCs w:val="28"/>
        </w:rPr>
        <w:t>;</w:t>
      </w:r>
    </w:p>
    <w:p w:rsidR="00BF5A96" w:rsidRPr="00A824EF" w:rsidRDefault="00BF5A96" w:rsidP="008C7A48">
      <w:pPr>
        <w:pStyle w:val="aa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proofErr w:type="gramStart"/>
      <w:r w:rsidRPr="00A824EF">
        <w:rPr>
          <w:rFonts w:ascii="Times New Roman" w:hAnsi="Times New Roman" w:cs="Times New Roman"/>
        </w:rPr>
        <w:t>отказ</w:t>
      </w:r>
      <w:proofErr w:type="gramEnd"/>
      <w:r w:rsidRPr="00A824EF">
        <w:rPr>
          <w:rFonts w:ascii="Times New Roman" w:hAnsi="Times New Roman" w:cs="Times New Roman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 предоставления муниципальной услуги документах либо  нарушение установленного срока таких исправлений.</w:t>
      </w:r>
    </w:p>
    <w:p w:rsidR="00BF5A96" w:rsidRPr="00132652" w:rsidRDefault="00BF5A96" w:rsidP="008C7A48">
      <w:pPr>
        <w:pStyle w:val="aa"/>
        <w:numPr>
          <w:ilvl w:val="1"/>
          <w:numId w:val="2"/>
        </w:numPr>
        <w:tabs>
          <w:tab w:val="left" w:pos="1276"/>
        </w:tabs>
        <w:ind w:left="0" w:firstLine="567"/>
        <w:rPr>
          <w:rFonts w:ascii="Times New Roman" w:hAnsi="Times New Roman" w:cs="Times New Roman"/>
        </w:rPr>
      </w:pPr>
      <w:r w:rsidRPr="00132652">
        <w:rPr>
          <w:rFonts w:ascii="Times New Roman" w:hAnsi="Times New Roman" w:cs="Times New Roman"/>
        </w:rPr>
        <w:t>Заявители имеют право обжаловать решения и действия (бездей</w:t>
      </w:r>
      <w:r>
        <w:rPr>
          <w:rFonts w:ascii="Times New Roman" w:hAnsi="Times New Roman" w:cs="Times New Roman"/>
        </w:rPr>
        <w:t>ствие) должностных лиц,  специалистов</w:t>
      </w:r>
      <w:r w:rsidRPr="00132652">
        <w:rPr>
          <w:rFonts w:ascii="Times New Roman" w:hAnsi="Times New Roman" w:cs="Times New Roman"/>
        </w:rPr>
        <w:t xml:space="preserve"> управления, принимаемые и  осуществляемые  в ходе предоставления муниципальной услуги, в досудебном (внесудебном) порядке.</w:t>
      </w:r>
    </w:p>
    <w:p w:rsidR="00BF5A96" w:rsidRPr="00132652" w:rsidRDefault="00BF5A96" w:rsidP="008C7A48">
      <w:pPr>
        <w:pStyle w:val="aa"/>
        <w:tabs>
          <w:tab w:val="left" w:pos="1276"/>
        </w:tabs>
        <w:ind w:firstLine="567"/>
        <w:rPr>
          <w:rFonts w:ascii="Times New Roman" w:hAnsi="Times New Roman" w:cs="Times New Roman"/>
        </w:rPr>
      </w:pPr>
      <w:r w:rsidRPr="00132652">
        <w:rPr>
          <w:rFonts w:ascii="Times New Roman" w:hAnsi="Times New Roman" w:cs="Times New Roman"/>
        </w:rPr>
        <w:t>В случае если причины, по которым ответ по сущ</w:t>
      </w:r>
      <w:r>
        <w:rPr>
          <w:rFonts w:ascii="Times New Roman" w:hAnsi="Times New Roman" w:cs="Times New Roman"/>
        </w:rPr>
        <w:t>еству поставленных в жалобе</w:t>
      </w:r>
      <w:r w:rsidRPr="00132652">
        <w:rPr>
          <w:rFonts w:ascii="Times New Roman" w:hAnsi="Times New Roman" w:cs="Times New Roman"/>
        </w:rPr>
        <w:t xml:space="preserve"> вопросов не мог быть дан, в последующем были устранены, заявитель вп</w:t>
      </w:r>
      <w:r>
        <w:rPr>
          <w:rFonts w:ascii="Times New Roman" w:hAnsi="Times New Roman" w:cs="Times New Roman"/>
        </w:rPr>
        <w:t>раве вновь направить жалобу</w:t>
      </w:r>
      <w:r w:rsidRPr="00132652">
        <w:rPr>
          <w:rFonts w:ascii="Times New Roman" w:hAnsi="Times New Roman" w:cs="Times New Roman"/>
        </w:rPr>
        <w:t xml:space="preserve"> в орган, </w:t>
      </w:r>
      <w:r>
        <w:rPr>
          <w:rFonts w:ascii="Times New Roman" w:hAnsi="Times New Roman" w:cs="Times New Roman"/>
        </w:rPr>
        <w:t>предоставляющий</w:t>
      </w:r>
      <w:r w:rsidRPr="00132652">
        <w:rPr>
          <w:rFonts w:ascii="Times New Roman" w:hAnsi="Times New Roman" w:cs="Times New Roman"/>
        </w:rPr>
        <w:t xml:space="preserve"> муниципальную услугу, или соответствующему должностному лицу.</w:t>
      </w:r>
    </w:p>
    <w:p w:rsidR="00BF5A96" w:rsidRPr="00132652" w:rsidRDefault="00BF5A96" w:rsidP="008C7A48">
      <w:pPr>
        <w:pStyle w:val="aa"/>
        <w:numPr>
          <w:ilvl w:val="1"/>
          <w:numId w:val="2"/>
        </w:numPr>
        <w:tabs>
          <w:tab w:val="left" w:pos="1276"/>
        </w:tabs>
        <w:ind w:left="0" w:firstLine="567"/>
        <w:rPr>
          <w:rFonts w:ascii="Times New Roman" w:hAnsi="Times New Roman" w:cs="Times New Roman"/>
        </w:rPr>
      </w:pPr>
      <w:bookmarkStart w:id="16" w:name="sub_10233"/>
      <w:r>
        <w:rPr>
          <w:rFonts w:ascii="Times New Roman" w:hAnsi="Times New Roman" w:cs="Times New Roman"/>
        </w:rPr>
        <w:t xml:space="preserve">Исчерпывающий перечень оснований для отказа в рассмотрении жалобы либо приостановления ее рассмотрения: </w:t>
      </w:r>
    </w:p>
    <w:p w:rsidR="00BF5A96" w:rsidRPr="00132652" w:rsidRDefault="00BF5A96" w:rsidP="008C7A48">
      <w:pPr>
        <w:pStyle w:val="aa"/>
        <w:ind w:firstLine="567"/>
        <w:rPr>
          <w:rFonts w:ascii="Times New Roman" w:hAnsi="Times New Roman" w:cs="Times New Roman"/>
        </w:rPr>
      </w:pPr>
      <w:r w:rsidRPr="0013265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отсутствие в жалобе фамилии</w:t>
      </w:r>
      <w:r w:rsidR="009C3993">
        <w:rPr>
          <w:rFonts w:ascii="Times New Roman" w:hAnsi="Times New Roman" w:cs="Times New Roman"/>
        </w:rPr>
        <w:t xml:space="preserve"> </w:t>
      </w:r>
      <w:r w:rsidRPr="00FC3EFC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>я</w:t>
      </w:r>
      <w:r w:rsidRPr="00FC3EFC">
        <w:rPr>
          <w:rFonts w:ascii="Times New Roman" w:hAnsi="Times New Roman" w:cs="Times New Roman"/>
        </w:rPr>
        <w:t xml:space="preserve"> юридического лица</w:t>
      </w:r>
      <w:r>
        <w:rPr>
          <w:rFonts w:ascii="Times New Roman" w:hAnsi="Times New Roman" w:cs="Times New Roman"/>
        </w:rPr>
        <w:t>) заявителя</w:t>
      </w:r>
      <w:r w:rsidRPr="00132652">
        <w:rPr>
          <w:rFonts w:ascii="Times New Roman" w:hAnsi="Times New Roman" w:cs="Times New Roman"/>
        </w:rPr>
        <w:t>, направи</w:t>
      </w:r>
      <w:r>
        <w:rPr>
          <w:rFonts w:ascii="Times New Roman" w:hAnsi="Times New Roman" w:cs="Times New Roman"/>
        </w:rPr>
        <w:t>вшего жалобу</w:t>
      </w:r>
      <w:r w:rsidRPr="001326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Pr="00132652">
        <w:rPr>
          <w:rFonts w:ascii="Times New Roman" w:hAnsi="Times New Roman" w:cs="Times New Roman"/>
        </w:rPr>
        <w:t xml:space="preserve"> почтов</w:t>
      </w:r>
      <w:r>
        <w:rPr>
          <w:rFonts w:ascii="Times New Roman" w:hAnsi="Times New Roman" w:cs="Times New Roman"/>
        </w:rPr>
        <w:t>ого</w:t>
      </w:r>
      <w:r w:rsidRPr="00132652">
        <w:rPr>
          <w:rFonts w:ascii="Times New Roman" w:hAnsi="Times New Roman" w:cs="Times New Roman"/>
        </w:rPr>
        <w:t xml:space="preserve"> адрес</w:t>
      </w:r>
      <w:r>
        <w:rPr>
          <w:rFonts w:ascii="Times New Roman" w:hAnsi="Times New Roman" w:cs="Times New Roman"/>
        </w:rPr>
        <w:t>а</w:t>
      </w:r>
      <w:r w:rsidRPr="00132652">
        <w:rPr>
          <w:rFonts w:ascii="Times New Roman" w:hAnsi="Times New Roman" w:cs="Times New Roman"/>
        </w:rPr>
        <w:t>, по которому должен быть направлен ответ;</w:t>
      </w:r>
    </w:p>
    <w:p w:rsidR="00BF5A96" w:rsidRPr="00132652" w:rsidRDefault="00BF5A96" w:rsidP="008C7A48">
      <w:pPr>
        <w:pStyle w:val="aa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получение жалобы, в которой </w:t>
      </w:r>
      <w:r w:rsidRPr="00132652">
        <w:rPr>
          <w:rFonts w:ascii="Times New Roman" w:hAnsi="Times New Roman" w:cs="Times New Roman"/>
        </w:rPr>
        <w:t>содержатся нецензурные либо оскорбительные выражения, угрозы жизни, здоровью и имущ</w:t>
      </w:r>
      <w:r>
        <w:rPr>
          <w:rFonts w:ascii="Times New Roman" w:hAnsi="Times New Roman" w:cs="Times New Roman"/>
        </w:rPr>
        <w:t>еству должностного лица</w:t>
      </w:r>
      <w:r w:rsidRPr="00132652">
        <w:rPr>
          <w:rFonts w:ascii="Times New Roman" w:hAnsi="Times New Roman" w:cs="Times New Roman"/>
        </w:rPr>
        <w:t>, а также членов его семьи;</w:t>
      </w:r>
    </w:p>
    <w:p w:rsidR="00BF5A96" w:rsidRPr="00132652" w:rsidRDefault="00BF5A96" w:rsidP="008C7A48">
      <w:pPr>
        <w:pStyle w:val="aa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невозможность прочтения текста жалобы, о чем сообщается заявителю, направившему жалобу, если его имя и почтовый адрес поддаются прочтению</w:t>
      </w:r>
      <w:r w:rsidRPr="00132652">
        <w:rPr>
          <w:rFonts w:ascii="Times New Roman" w:hAnsi="Times New Roman" w:cs="Times New Roman"/>
        </w:rPr>
        <w:t>.</w:t>
      </w:r>
    </w:p>
    <w:p w:rsidR="00BF5A96" w:rsidRPr="00577E6C" w:rsidRDefault="00BF5A96" w:rsidP="008C7A48">
      <w:pPr>
        <w:pStyle w:val="aa"/>
        <w:ind w:firstLine="567"/>
        <w:rPr>
          <w:rFonts w:ascii="Times New Roman" w:hAnsi="Times New Roman" w:cs="Times New Roman"/>
        </w:rPr>
      </w:pPr>
      <w:r w:rsidRPr="00132652">
        <w:rPr>
          <w:rFonts w:ascii="Times New Roman" w:hAnsi="Times New Roman" w:cs="Times New Roman"/>
        </w:rPr>
        <w:t>В сл</w:t>
      </w:r>
      <w:r>
        <w:rPr>
          <w:rFonts w:ascii="Times New Roman" w:hAnsi="Times New Roman" w:cs="Times New Roman"/>
        </w:rPr>
        <w:t>учае если в жалобе</w:t>
      </w:r>
      <w:r w:rsidRPr="00132652">
        <w:rPr>
          <w:rFonts w:ascii="Times New Roman" w:hAnsi="Times New Roman" w:cs="Times New Roman"/>
        </w:rPr>
        <w:t xml:space="preserve"> заявителя содержится вопрос, на который ему многократно давались письм</w:t>
      </w:r>
      <w:r>
        <w:rPr>
          <w:rFonts w:ascii="Times New Roman" w:hAnsi="Times New Roman" w:cs="Times New Roman"/>
        </w:rPr>
        <w:t>енные ответы по существу, то должностное лицо или муниципальный служащий принимает</w:t>
      </w:r>
      <w:r w:rsidRPr="00132652">
        <w:rPr>
          <w:rFonts w:ascii="Times New Roman" w:hAnsi="Times New Roman" w:cs="Times New Roman"/>
        </w:rPr>
        <w:t xml:space="preserve"> решение о прекращении переписки с заявителем по данному вопросу. О данном решении заявителю направляется уведомление.</w:t>
      </w:r>
    </w:p>
    <w:p w:rsidR="00BF5A96" w:rsidRPr="00732131" w:rsidRDefault="00BF5A96" w:rsidP="008C7A48">
      <w:pPr>
        <w:pStyle w:val="aa"/>
        <w:ind w:firstLine="567"/>
        <w:rPr>
          <w:rFonts w:ascii="Times New Roman" w:hAnsi="Times New Roman" w:cs="Times New Roman"/>
        </w:rPr>
      </w:pPr>
      <w:r w:rsidRPr="00732131">
        <w:rPr>
          <w:rFonts w:ascii="Times New Roman" w:hAnsi="Times New Roman" w:cs="Times New Roman"/>
        </w:rPr>
        <w:t>Жалоба может быть направлена в орган, предоставляющий муниципальную услугу, по почте, электронной почте, с использованием официального сайта Администрации, а также может быть принята при личном приеме заявителя.</w:t>
      </w:r>
    </w:p>
    <w:p w:rsidR="00BF5A96" w:rsidRPr="00132652" w:rsidRDefault="00BF5A96" w:rsidP="008C7A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>5.4</w:t>
      </w:r>
      <w:r>
        <w:rPr>
          <w:sz w:val="28"/>
          <w:szCs w:val="28"/>
        </w:rPr>
        <w:t xml:space="preserve">. </w:t>
      </w:r>
      <w:r w:rsidRPr="00732131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F5A96" w:rsidRPr="007D397B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5.5.  </w:t>
      </w:r>
      <w:r w:rsidRPr="007D397B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Жалоба должна</w:t>
      </w:r>
      <w:r w:rsidRPr="00132652">
        <w:rPr>
          <w:sz w:val="28"/>
          <w:szCs w:val="28"/>
        </w:rPr>
        <w:t xml:space="preserve"> содержать:</w:t>
      </w:r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ab/>
        <w:t xml:space="preserve">- наименование органа, предоставляющего муниципальную услугу, </w:t>
      </w:r>
      <w:proofErr w:type="gramStart"/>
      <w:r>
        <w:rPr>
          <w:sz w:val="28"/>
          <w:szCs w:val="28"/>
        </w:rPr>
        <w:t>фамилию,  имя</w:t>
      </w:r>
      <w:proofErr w:type="gramEnd"/>
      <w:r>
        <w:rPr>
          <w:sz w:val="28"/>
          <w:szCs w:val="28"/>
        </w:rPr>
        <w:t>,  отчество</w:t>
      </w:r>
      <w:r w:rsidRPr="00132652">
        <w:rPr>
          <w:sz w:val="28"/>
          <w:szCs w:val="28"/>
        </w:rPr>
        <w:t xml:space="preserve"> должностного лица органа, предоставляющего</w:t>
      </w:r>
      <w:r>
        <w:rPr>
          <w:sz w:val="28"/>
          <w:szCs w:val="28"/>
        </w:rPr>
        <w:t xml:space="preserve">  муни</w:t>
      </w:r>
      <w:r w:rsidRPr="00132652">
        <w:rPr>
          <w:sz w:val="28"/>
          <w:szCs w:val="28"/>
        </w:rPr>
        <w:t>ципальную услугу, либо муниципального служащего, решения и действия (бездействие) которых  обжалуются;</w:t>
      </w:r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ab/>
        <w:t>- фамилию, имя, отчество (последнее – при наличии), сведения о месте жительства заявителя,</w:t>
      </w:r>
      <w:r>
        <w:rPr>
          <w:sz w:val="28"/>
          <w:szCs w:val="28"/>
        </w:rPr>
        <w:t xml:space="preserve"> сведения о месте нахождения заявителя – юридического лица,</w:t>
      </w:r>
      <w:r w:rsidRPr="00132652">
        <w:rPr>
          <w:sz w:val="28"/>
          <w:szCs w:val="28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ab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F5A96" w:rsidRPr="00132652" w:rsidRDefault="00BF5A96" w:rsidP="008C7A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End w:id="16"/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132652">
        <w:rPr>
          <w:sz w:val="28"/>
          <w:szCs w:val="28"/>
        </w:rPr>
        <w:t>По резу</w:t>
      </w:r>
      <w:r>
        <w:rPr>
          <w:sz w:val="28"/>
          <w:szCs w:val="28"/>
        </w:rPr>
        <w:t>льтатам рассмотрения жалобы орган, предоставляющий муниципальную услугу, принимает</w:t>
      </w:r>
      <w:r w:rsidRPr="00132652">
        <w:rPr>
          <w:sz w:val="28"/>
          <w:szCs w:val="28"/>
        </w:rPr>
        <w:t xml:space="preserve"> одно из следующих решений:</w:t>
      </w:r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удовлетворить жалобу</w:t>
      </w:r>
      <w:r w:rsidRPr="00132652">
        <w:rPr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</w:t>
      </w:r>
      <w:r w:rsidRPr="00132652">
        <w:rPr>
          <w:sz w:val="28"/>
          <w:szCs w:val="28"/>
        </w:rPr>
        <w:t>, а также в иных формах;</w:t>
      </w:r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ab/>
        <w:t>- от</w:t>
      </w:r>
      <w:r>
        <w:rPr>
          <w:sz w:val="28"/>
          <w:szCs w:val="28"/>
        </w:rPr>
        <w:t>казать в удовлетворении жалобы</w:t>
      </w:r>
      <w:r w:rsidRPr="00132652">
        <w:rPr>
          <w:sz w:val="28"/>
          <w:szCs w:val="28"/>
        </w:rPr>
        <w:t>.</w:t>
      </w:r>
    </w:p>
    <w:p w:rsidR="00BF5A96" w:rsidRPr="00E74ECB" w:rsidRDefault="00BF5A96" w:rsidP="008C7A48">
      <w:pPr>
        <w:autoSpaceDE w:val="0"/>
        <w:autoSpaceDN w:val="0"/>
        <w:adjustRightInd w:val="0"/>
        <w:ind w:firstLine="567"/>
        <w:jc w:val="both"/>
        <w:rPr>
          <w:rStyle w:val="FontStyle47"/>
          <w:i w:val="0"/>
          <w:iCs w:val="0"/>
          <w:sz w:val="28"/>
          <w:szCs w:val="28"/>
        </w:rPr>
      </w:pPr>
      <w:r w:rsidRPr="00132652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</w:t>
      </w:r>
      <w:r>
        <w:rPr>
          <w:sz w:val="28"/>
          <w:szCs w:val="28"/>
        </w:rPr>
        <w:t>льтатах рассмотрения жалобы</w:t>
      </w:r>
      <w:r w:rsidRPr="00132652">
        <w:rPr>
          <w:sz w:val="28"/>
          <w:szCs w:val="28"/>
        </w:rPr>
        <w:t>.</w:t>
      </w:r>
    </w:p>
    <w:p w:rsidR="00F57D5B" w:rsidRPr="00BF5A96" w:rsidRDefault="00BF5A96" w:rsidP="008C7A48">
      <w:pPr>
        <w:ind w:firstLine="567"/>
        <w:jc w:val="both"/>
        <w:rPr>
          <w:sz w:val="28"/>
          <w:szCs w:val="28"/>
        </w:rPr>
      </w:pPr>
      <w:r w:rsidRPr="00BF5A96">
        <w:rPr>
          <w:bCs/>
          <w:iCs/>
          <w:sz w:val="28"/>
          <w:szCs w:val="28"/>
        </w:rPr>
        <w:t>5</w:t>
      </w:r>
      <w:r w:rsidRPr="00BF5A96">
        <w:rPr>
          <w:iCs/>
          <w:sz w:val="28"/>
          <w:szCs w:val="28"/>
        </w:rPr>
        <w:t>.8.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:rsidR="002021D6" w:rsidRDefault="002021D6" w:rsidP="00316A40">
      <w:pPr>
        <w:jc w:val="both"/>
        <w:rPr>
          <w:sz w:val="28"/>
          <w:szCs w:val="28"/>
        </w:rPr>
      </w:pPr>
    </w:p>
    <w:p w:rsidR="008C7A48" w:rsidRDefault="008C7A48" w:rsidP="00316A40">
      <w:pPr>
        <w:jc w:val="both"/>
        <w:rPr>
          <w:sz w:val="28"/>
          <w:szCs w:val="28"/>
        </w:rPr>
      </w:pPr>
    </w:p>
    <w:p w:rsidR="008C7A48" w:rsidRDefault="008C7A48" w:rsidP="00316A40">
      <w:pPr>
        <w:jc w:val="both"/>
        <w:rPr>
          <w:sz w:val="28"/>
          <w:szCs w:val="28"/>
        </w:rPr>
      </w:pPr>
    </w:p>
    <w:p w:rsidR="008C7A48" w:rsidRDefault="008C7A48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277754" w:rsidRDefault="00277754" w:rsidP="00316A40">
      <w:pPr>
        <w:jc w:val="both"/>
        <w:rPr>
          <w:sz w:val="28"/>
          <w:szCs w:val="28"/>
        </w:rPr>
      </w:pPr>
    </w:p>
    <w:p w:rsidR="00277754" w:rsidRDefault="00277754" w:rsidP="00316A40">
      <w:pPr>
        <w:jc w:val="both"/>
        <w:rPr>
          <w:sz w:val="28"/>
          <w:szCs w:val="28"/>
        </w:rPr>
      </w:pPr>
    </w:p>
    <w:p w:rsidR="00277754" w:rsidRDefault="00277754" w:rsidP="00316A40">
      <w:pPr>
        <w:jc w:val="both"/>
        <w:rPr>
          <w:sz w:val="28"/>
          <w:szCs w:val="28"/>
        </w:rPr>
      </w:pPr>
    </w:p>
    <w:p w:rsidR="00277754" w:rsidRDefault="00277754" w:rsidP="00316A40">
      <w:pPr>
        <w:jc w:val="both"/>
        <w:rPr>
          <w:sz w:val="28"/>
          <w:szCs w:val="28"/>
        </w:rPr>
      </w:pPr>
    </w:p>
    <w:p w:rsidR="00277754" w:rsidRDefault="00277754" w:rsidP="00316A40">
      <w:pPr>
        <w:jc w:val="both"/>
        <w:rPr>
          <w:sz w:val="28"/>
          <w:szCs w:val="28"/>
        </w:rPr>
      </w:pPr>
    </w:p>
    <w:p w:rsidR="00277754" w:rsidRDefault="00277754" w:rsidP="00316A40">
      <w:pPr>
        <w:jc w:val="both"/>
        <w:rPr>
          <w:sz w:val="28"/>
          <w:szCs w:val="28"/>
        </w:rPr>
      </w:pPr>
    </w:p>
    <w:p w:rsidR="00277754" w:rsidRDefault="00277754" w:rsidP="00316A40">
      <w:pPr>
        <w:jc w:val="both"/>
        <w:rPr>
          <w:sz w:val="28"/>
          <w:szCs w:val="28"/>
        </w:rPr>
      </w:pPr>
    </w:p>
    <w:p w:rsidR="00277754" w:rsidRDefault="00277754" w:rsidP="00316A40">
      <w:pPr>
        <w:jc w:val="both"/>
        <w:rPr>
          <w:sz w:val="28"/>
          <w:szCs w:val="28"/>
        </w:rPr>
      </w:pPr>
    </w:p>
    <w:p w:rsidR="00277754" w:rsidRDefault="00277754" w:rsidP="00316A40">
      <w:pPr>
        <w:jc w:val="both"/>
        <w:rPr>
          <w:sz w:val="28"/>
          <w:szCs w:val="28"/>
        </w:rPr>
      </w:pPr>
    </w:p>
    <w:p w:rsidR="00277754" w:rsidRDefault="00277754" w:rsidP="00316A40">
      <w:pPr>
        <w:jc w:val="both"/>
        <w:rPr>
          <w:sz w:val="28"/>
          <w:szCs w:val="28"/>
        </w:rPr>
      </w:pPr>
    </w:p>
    <w:p w:rsidR="00277754" w:rsidRDefault="00277754" w:rsidP="00316A40">
      <w:pPr>
        <w:jc w:val="both"/>
        <w:rPr>
          <w:sz w:val="28"/>
          <w:szCs w:val="28"/>
        </w:rPr>
      </w:pPr>
    </w:p>
    <w:p w:rsidR="00277754" w:rsidRDefault="00277754" w:rsidP="00316A40">
      <w:pPr>
        <w:jc w:val="both"/>
        <w:rPr>
          <w:sz w:val="28"/>
          <w:szCs w:val="28"/>
        </w:rPr>
      </w:pPr>
      <w:bookmarkStart w:id="17" w:name="_GoBack"/>
      <w:bookmarkEnd w:id="17"/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DD5B5E" w:rsidRPr="00907F56" w:rsidRDefault="00907F56" w:rsidP="00907F56">
      <w:pPr>
        <w:tabs>
          <w:tab w:val="left" w:pos="7170"/>
        </w:tabs>
        <w:jc w:val="both"/>
      </w:pPr>
      <w:r>
        <w:rPr>
          <w:sz w:val="28"/>
          <w:szCs w:val="28"/>
        </w:rPr>
        <w:tab/>
      </w:r>
      <w:r w:rsidR="00DD5B5E" w:rsidRPr="00907F56">
        <w:t xml:space="preserve">Приложение </w:t>
      </w:r>
      <w:r w:rsidR="00A824EF" w:rsidRPr="00907F56">
        <w:t>№1</w:t>
      </w:r>
    </w:p>
    <w:p w:rsidR="00DD5B5E" w:rsidRPr="00907F56" w:rsidRDefault="00A824EF" w:rsidP="008C7A48">
      <w:pPr>
        <w:jc w:val="right"/>
      </w:pPr>
      <w:r w:rsidRPr="00907F56">
        <w:t>к Административному регламенту</w:t>
      </w:r>
    </w:p>
    <w:p w:rsidR="009C3993" w:rsidRPr="00907F56" w:rsidRDefault="009C3993" w:rsidP="008C7A48">
      <w:pPr>
        <w:jc w:val="right"/>
      </w:pPr>
      <w:r w:rsidRPr="00907F56">
        <w:t>предоставления муниципальной услуги</w:t>
      </w:r>
    </w:p>
    <w:p w:rsidR="009C3993" w:rsidRPr="00907F56" w:rsidRDefault="009C3993" w:rsidP="008C7A48">
      <w:pPr>
        <w:jc w:val="right"/>
      </w:pPr>
      <w:r w:rsidRPr="00907F56">
        <w:t xml:space="preserve"> «Предоставление объектов недвижимого </w:t>
      </w:r>
    </w:p>
    <w:p w:rsidR="009C3993" w:rsidRPr="00907F56" w:rsidRDefault="009C3993" w:rsidP="008C7A48">
      <w:pPr>
        <w:jc w:val="right"/>
      </w:pPr>
      <w:proofErr w:type="gramStart"/>
      <w:r w:rsidRPr="00907F56">
        <w:t>имущества</w:t>
      </w:r>
      <w:proofErr w:type="gramEnd"/>
      <w:r w:rsidRPr="00907F56">
        <w:t xml:space="preserve">, находящихся в </w:t>
      </w:r>
    </w:p>
    <w:p w:rsidR="009C3993" w:rsidRPr="00907F56" w:rsidRDefault="009C3993" w:rsidP="008C7A48">
      <w:pPr>
        <w:jc w:val="right"/>
      </w:pPr>
      <w:r w:rsidRPr="00907F56">
        <w:t>муниципальной собственности, в аренду</w:t>
      </w:r>
      <w:r w:rsidRPr="00907F56">
        <w:rPr>
          <w:spacing w:val="-6"/>
        </w:rPr>
        <w:t>»</w:t>
      </w:r>
    </w:p>
    <w:p w:rsidR="00DD5B5E" w:rsidRDefault="00DD5B5E" w:rsidP="008C7A48">
      <w:pPr>
        <w:jc w:val="right"/>
        <w:rPr>
          <w:sz w:val="28"/>
          <w:szCs w:val="28"/>
        </w:rPr>
      </w:pPr>
    </w:p>
    <w:p w:rsidR="00DD5B5E" w:rsidRPr="00132652" w:rsidRDefault="00DD5B5E" w:rsidP="00316A40">
      <w:pPr>
        <w:rPr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8C7A48" w:rsidTr="002C779D">
        <w:tc>
          <w:tcPr>
            <w:tcW w:w="5067" w:type="dxa"/>
          </w:tcPr>
          <w:p w:rsidR="008C7A48" w:rsidRDefault="009C3993" w:rsidP="008C7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="008C7A48">
              <w:rPr>
                <w:sz w:val="28"/>
                <w:szCs w:val="28"/>
              </w:rPr>
              <w:t xml:space="preserve"> муниципального образования </w:t>
            </w:r>
            <w:r w:rsidR="00157941">
              <w:rPr>
                <w:sz w:val="28"/>
                <w:szCs w:val="28"/>
              </w:rPr>
              <w:t>Астапковичского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8C7A48">
              <w:rPr>
                <w:sz w:val="28"/>
                <w:szCs w:val="28"/>
              </w:rPr>
              <w:t>Рославльск</w:t>
            </w:r>
            <w:r>
              <w:rPr>
                <w:sz w:val="28"/>
                <w:szCs w:val="28"/>
              </w:rPr>
              <w:t>ого</w:t>
            </w:r>
            <w:r w:rsidR="008C7A4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8C7A48">
              <w:rPr>
                <w:sz w:val="28"/>
                <w:szCs w:val="28"/>
              </w:rPr>
              <w:t xml:space="preserve"> Смоленской области</w:t>
            </w:r>
          </w:p>
          <w:p w:rsidR="008C7A48" w:rsidRPr="00132652" w:rsidRDefault="008C7A48" w:rsidP="008C7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8C7A48" w:rsidRPr="00132652" w:rsidRDefault="008C7A48" w:rsidP="008C7A48">
            <w:pPr>
              <w:jc w:val="both"/>
              <w:rPr>
                <w:sz w:val="28"/>
                <w:szCs w:val="28"/>
              </w:rPr>
            </w:pPr>
          </w:p>
          <w:p w:rsidR="008C7A48" w:rsidRDefault="008C7A48" w:rsidP="008C7A48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vertAlign w:val="superscript"/>
              </w:rPr>
            </w:pPr>
            <w:r w:rsidRPr="00132652">
              <w:rPr>
                <w:sz w:val="28"/>
                <w:szCs w:val="28"/>
              </w:rPr>
              <w:t>_________________________________</w:t>
            </w:r>
            <w:r w:rsidRPr="00132652">
              <w:rPr>
                <w:sz w:val="28"/>
                <w:szCs w:val="28"/>
                <w:vertAlign w:val="superscript"/>
              </w:rPr>
              <w:t>(инициалы, фамилия)</w:t>
            </w:r>
          </w:p>
          <w:p w:rsidR="002C779D" w:rsidRPr="00132652" w:rsidRDefault="002C779D" w:rsidP="008C7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</w:t>
            </w:r>
          </w:p>
          <w:p w:rsidR="008C7A48" w:rsidRPr="00132652" w:rsidRDefault="008C7A48" w:rsidP="008C7A48">
            <w:pPr>
              <w:jc w:val="both"/>
              <w:rPr>
                <w:sz w:val="28"/>
                <w:szCs w:val="28"/>
                <w:vertAlign w:val="superscript"/>
              </w:rPr>
            </w:pPr>
            <w:r w:rsidRPr="00132652">
              <w:rPr>
                <w:sz w:val="28"/>
                <w:szCs w:val="28"/>
                <w:vertAlign w:val="superscript"/>
              </w:rPr>
              <w:t>(указываются реквизиты заявителя, номера телефонов)</w:t>
            </w:r>
          </w:p>
          <w:p w:rsidR="008C7A48" w:rsidRPr="00132652" w:rsidRDefault="008C7A48" w:rsidP="008C7A4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C7A48" w:rsidRDefault="008C7A48" w:rsidP="00316A40">
            <w:pPr>
              <w:rPr>
                <w:sz w:val="28"/>
                <w:szCs w:val="28"/>
              </w:rPr>
            </w:pPr>
          </w:p>
        </w:tc>
      </w:tr>
    </w:tbl>
    <w:p w:rsidR="00DD5B5E" w:rsidRPr="00132652" w:rsidRDefault="00DD5B5E" w:rsidP="00316A40">
      <w:pPr>
        <w:rPr>
          <w:sz w:val="28"/>
          <w:szCs w:val="28"/>
        </w:rPr>
      </w:pPr>
    </w:p>
    <w:p w:rsidR="00DD5B5E" w:rsidRPr="00132652" w:rsidRDefault="00DD5B5E" w:rsidP="00316A40">
      <w:pPr>
        <w:ind w:firstLine="709"/>
        <w:jc w:val="center"/>
        <w:rPr>
          <w:sz w:val="28"/>
          <w:szCs w:val="28"/>
        </w:rPr>
      </w:pPr>
    </w:p>
    <w:p w:rsidR="00DD5B5E" w:rsidRPr="002C779D" w:rsidRDefault="002C779D" w:rsidP="00316A40">
      <w:pPr>
        <w:ind w:firstLine="709"/>
        <w:jc w:val="center"/>
        <w:rPr>
          <w:b/>
          <w:sz w:val="28"/>
          <w:szCs w:val="28"/>
        </w:rPr>
      </w:pPr>
      <w:r w:rsidRPr="002C779D">
        <w:rPr>
          <w:b/>
          <w:sz w:val="28"/>
          <w:szCs w:val="28"/>
        </w:rPr>
        <w:t>З</w:t>
      </w:r>
      <w:r w:rsidR="00DD5B5E" w:rsidRPr="002C779D">
        <w:rPr>
          <w:b/>
          <w:sz w:val="28"/>
          <w:szCs w:val="28"/>
        </w:rPr>
        <w:t>аявление</w:t>
      </w:r>
    </w:p>
    <w:p w:rsidR="00DD5B5E" w:rsidRPr="00132652" w:rsidRDefault="00DD5B5E" w:rsidP="00316A40">
      <w:pPr>
        <w:ind w:firstLine="709"/>
        <w:jc w:val="center"/>
        <w:rPr>
          <w:sz w:val="28"/>
          <w:szCs w:val="28"/>
        </w:rPr>
      </w:pPr>
    </w:p>
    <w:p w:rsidR="00DD5B5E" w:rsidRPr="00132652" w:rsidRDefault="00DD5B5E" w:rsidP="002C779D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Прошу  заключить  договор аренды (перезаключить договор аренды от </w:t>
      </w:r>
      <w:r w:rsidR="009C3993">
        <w:rPr>
          <w:sz w:val="28"/>
          <w:szCs w:val="28"/>
        </w:rPr>
        <w:t>«</w:t>
      </w:r>
      <w:r w:rsidRPr="00132652">
        <w:rPr>
          <w:sz w:val="28"/>
          <w:szCs w:val="28"/>
        </w:rPr>
        <w:t>___</w:t>
      </w:r>
      <w:r w:rsidR="009C3993">
        <w:rPr>
          <w:sz w:val="28"/>
          <w:szCs w:val="28"/>
        </w:rPr>
        <w:t>»</w:t>
      </w:r>
      <w:r w:rsidRPr="00132652">
        <w:rPr>
          <w:sz w:val="28"/>
          <w:szCs w:val="28"/>
        </w:rPr>
        <w:t xml:space="preserve"> __________ 20__ г. № _____) на нежилое помещение площадью _______</w:t>
      </w:r>
      <w:r w:rsidR="002C779D">
        <w:rPr>
          <w:sz w:val="28"/>
          <w:szCs w:val="28"/>
        </w:rPr>
        <w:t xml:space="preserve"> кв.</w:t>
      </w:r>
      <w:r w:rsidR="002C779D">
        <w:rPr>
          <w:sz w:val="28"/>
          <w:szCs w:val="28"/>
        </w:rPr>
        <w:tab/>
        <w:t xml:space="preserve">м, </w:t>
      </w:r>
      <w:r w:rsidRPr="00132652">
        <w:rPr>
          <w:sz w:val="28"/>
          <w:szCs w:val="28"/>
        </w:rPr>
        <w:t>расположенное</w:t>
      </w:r>
      <w:r w:rsidRPr="00132652">
        <w:rPr>
          <w:sz w:val="28"/>
          <w:szCs w:val="28"/>
        </w:rPr>
        <w:tab/>
        <w:t>по</w:t>
      </w:r>
      <w:r w:rsidRPr="00132652">
        <w:rPr>
          <w:sz w:val="28"/>
          <w:szCs w:val="28"/>
        </w:rPr>
        <w:tab/>
        <w:t>адресу:</w:t>
      </w:r>
      <w:r w:rsidR="002C779D">
        <w:rPr>
          <w:sz w:val="28"/>
          <w:szCs w:val="28"/>
        </w:rPr>
        <w:t xml:space="preserve"> _______________________________________________</w:t>
      </w:r>
      <w:r w:rsidRPr="00132652">
        <w:rPr>
          <w:sz w:val="28"/>
          <w:szCs w:val="28"/>
        </w:rPr>
        <w:t xml:space="preserve"> ______________________________________________________</w:t>
      </w:r>
      <w:r w:rsidR="002C779D">
        <w:rPr>
          <w:sz w:val="28"/>
          <w:szCs w:val="28"/>
        </w:rPr>
        <w:t>__________________</w:t>
      </w:r>
      <w:r w:rsidRPr="00132652">
        <w:rPr>
          <w:sz w:val="28"/>
          <w:szCs w:val="28"/>
        </w:rPr>
        <w:t>__, на 20__ год для использования под</w:t>
      </w:r>
      <w:r w:rsidR="002C779D">
        <w:rPr>
          <w:sz w:val="28"/>
          <w:szCs w:val="28"/>
        </w:rPr>
        <w:t xml:space="preserve"> ________________________________________</w:t>
      </w:r>
      <w:r w:rsidRPr="00132652">
        <w:rPr>
          <w:sz w:val="28"/>
          <w:szCs w:val="28"/>
        </w:rPr>
        <w:t xml:space="preserve"> _________________________________</w:t>
      </w:r>
      <w:r w:rsidR="002C779D">
        <w:rPr>
          <w:sz w:val="28"/>
          <w:szCs w:val="28"/>
        </w:rPr>
        <w:t xml:space="preserve">____________________ </w:t>
      </w:r>
      <w:r w:rsidRPr="00132652">
        <w:rPr>
          <w:sz w:val="28"/>
          <w:szCs w:val="28"/>
        </w:rPr>
        <w:t>с</w:t>
      </w:r>
      <w:r w:rsidR="009C3993">
        <w:rPr>
          <w:sz w:val="28"/>
          <w:szCs w:val="28"/>
        </w:rPr>
        <w:t xml:space="preserve"> «</w:t>
      </w:r>
      <w:r w:rsidRPr="00132652">
        <w:rPr>
          <w:sz w:val="28"/>
          <w:szCs w:val="28"/>
        </w:rPr>
        <w:t>__</w:t>
      </w:r>
      <w:r w:rsidR="009C3993">
        <w:rPr>
          <w:sz w:val="28"/>
          <w:szCs w:val="28"/>
        </w:rPr>
        <w:t>»</w:t>
      </w:r>
      <w:r w:rsidRPr="00132652">
        <w:rPr>
          <w:sz w:val="28"/>
          <w:szCs w:val="28"/>
        </w:rPr>
        <w:t xml:space="preserve">  ________ 20__ г.</w:t>
      </w:r>
    </w:p>
    <w:p w:rsidR="00DD5B5E" w:rsidRPr="00132652" w:rsidRDefault="00DD5B5E" w:rsidP="002C779D">
      <w:pPr>
        <w:ind w:firstLine="567"/>
        <w:jc w:val="both"/>
        <w:rPr>
          <w:sz w:val="28"/>
          <w:szCs w:val="28"/>
        </w:rPr>
      </w:pPr>
    </w:p>
    <w:p w:rsidR="00DD5B5E" w:rsidRPr="00132652" w:rsidRDefault="00DD5B5E" w:rsidP="00316A40">
      <w:pPr>
        <w:jc w:val="both"/>
        <w:rPr>
          <w:sz w:val="28"/>
          <w:szCs w:val="28"/>
        </w:rPr>
      </w:pPr>
    </w:p>
    <w:p w:rsidR="00DD5B5E" w:rsidRPr="00132652" w:rsidRDefault="00DD5B5E" w:rsidP="00316A40">
      <w:pPr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 ___________              ___________________            _________________________</w:t>
      </w:r>
    </w:p>
    <w:p w:rsidR="00DD5B5E" w:rsidRPr="007B13DC" w:rsidRDefault="009C3993" w:rsidP="00316A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D5B5E" w:rsidRPr="007B13DC">
        <w:rPr>
          <w:sz w:val="20"/>
          <w:szCs w:val="20"/>
        </w:rPr>
        <w:t xml:space="preserve">(дата)                                          (подпись заявителя)                                    </w:t>
      </w:r>
      <w:r>
        <w:rPr>
          <w:sz w:val="20"/>
          <w:szCs w:val="20"/>
        </w:rPr>
        <w:t xml:space="preserve">           </w:t>
      </w:r>
      <w:r w:rsidR="00DD5B5E" w:rsidRPr="007B13DC">
        <w:rPr>
          <w:sz w:val="20"/>
          <w:szCs w:val="20"/>
        </w:rPr>
        <w:t xml:space="preserve">    (расшифровка подписи)</w:t>
      </w:r>
    </w:p>
    <w:p w:rsidR="00B45F49" w:rsidRDefault="00B45F49" w:rsidP="00316A40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B45F49" w:rsidRDefault="00B45F49" w:rsidP="00316A40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F57D5B" w:rsidRPr="00907F56" w:rsidRDefault="00F57D5B" w:rsidP="00172C28">
      <w:pPr>
        <w:autoSpaceDE w:val="0"/>
        <w:jc w:val="right"/>
        <w:rPr>
          <w:rFonts w:eastAsia="Arial CYR" w:cs="Arial CYR"/>
        </w:rPr>
      </w:pPr>
      <w:r w:rsidRPr="00907F56">
        <w:rPr>
          <w:rFonts w:eastAsia="Arial CYR" w:cs="Arial CYR"/>
        </w:rPr>
        <w:t>Приложение № 2</w:t>
      </w:r>
    </w:p>
    <w:p w:rsidR="00F57D5B" w:rsidRPr="00907F56" w:rsidRDefault="00F57D5B" w:rsidP="00172C28">
      <w:pPr>
        <w:autoSpaceDE w:val="0"/>
        <w:jc w:val="right"/>
        <w:rPr>
          <w:rFonts w:eastAsia="Arial CYR" w:cs="Arial CYR"/>
        </w:rPr>
      </w:pPr>
      <w:r w:rsidRPr="00907F56">
        <w:rPr>
          <w:rFonts w:eastAsia="Arial CYR" w:cs="Arial CYR"/>
        </w:rPr>
        <w:t>к Административному регламенту</w:t>
      </w:r>
    </w:p>
    <w:p w:rsidR="009C3993" w:rsidRPr="00907F56" w:rsidRDefault="009C3993" w:rsidP="009C3993">
      <w:pPr>
        <w:jc w:val="right"/>
      </w:pPr>
      <w:r w:rsidRPr="00907F56">
        <w:t>предоставления муниципальной услуги</w:t>
      </w:r>
    </w:p>
    <w:p w:rsidR="009C3993" w:rsidRPr="00907F56" w:rsidRDefault="009C3993" w:rsidP="009C3993">
      <w:pPr>
        <w:jc w:val="right"/>
      </w:pPr>
      <w:r w:rsidRPr="00907F56">
        <w:t xml:space="preserve"> «Предоставление объектов недвижимого </w:t>
      </w:r>
    </w:p>
    <w:p w:rsidR="009C3993" w:rsidRPr="00907F56" w:rsidRDefault="009C3993" w:rsidP="009C3993">
      <w:pPr>
        <w:jc w:val="right"/>
      </w:pPr>
      <w:proofErr w:type="gramStart"/>
      <w:r w:rsidRPr="00907F56">
        <w:t>имущества</w:t>
      </w:r>
      <w:proofErr w:type="gramEnd"/>
      <w:r w:rsidRPr="00907F56">
        <w:t xml:space="preserve">, находящихся в </w:t>
      </w:r>
    </w:p>
    <w:p w:rsidR="009C3993" w:rsidRPr="00907F56" w:rsidRDefault="009C3993" w:rsidP="009C3993">
      <w:pPr>
        <w:jc w:val="right"/>
      </w:pPr>
      <w:r w:rsidRPr="00907F56">
        <w:t>муниципальной собственности, в аренду</w:t>
      </w:r>
      <w:r w:rsidRPr="00907F56">
        <w:rPr>
          <w:spacing w:val="-6"/>
        </w:rPr>
        <w:t>»</w:t>
      </w:r>
    </w:p>
    <w:p w:rsidR="009C3993" w:rsidRPr="00907F56" w:rsidRDefault="009C3993" w:rsidP="00172C28">
      <w:pPr>
        <w:autoSpaceDE w:val="0"/>
        <w:jc w:val="right"/>
        <w:rPr>
          <w:rFonts w:eastAsia="Arial CYR" w:cs="Arial CYR"/>
        </w:rPr>
      </w:pPr>
    </w:p>
    <w:p w:rsidR="00F57D5B" w:rsidRDefault="00F57D5B" w:rsidP="00316A40">
      <w:pPr>
        <w:rPr>
          <w:sz w:val="28"/>
          <w:szCs w:val="28"/>
        </w:rPr>
      </w:pPr>
    </w:p>
    <w:p w:rsidR="00F57D5B" w:rsidRDefault="00F57D5B" w:rsidP="00316A40">
      <w:pPr>
        <w:rPr>
          <w:sz w:val="28"/>
          <w:szCs w:val="28"/>
        </w:rPr>
      </w:pPr>
    </w:p>
    <w:p w:rsidR="009C3993" w:rsidRDefault="00F57D5B" w:rsidP="00172C28">
      <w:pPr>
        <w:jc w:val="center"/>
        <w:rPr>
          <w:b/>
          <w:sz w:val="28"/>
          <w:szCs w:val="28"/>
        </w:rPr>
      </w:pPr>
      <w:r w:rsidRPr="00172C28">
        <w:rPr>
          <w:b/>
          <w:sz w:val="28"/>
          <w:szCs w:val="28"/>
        </w:rPr>
        <w:t>Блок</w:t>
      </w:r>
      <w:r w:rsidR="009C3993">
        <w:rPr>
          <w:b/>
          <w:sz w:val="28"/>
          <w:szCs w:val="28"/>
        </w:rPr>
        <w:t xml:space="preserve"> </w:t>
      </w:r>
      <w:r w:rsidRPr="00172C28">
        <w:rPr>
          <w:b/>
          <w:sz w:val="28"/>
          <w:szCs w:val="28"/>
        </w:rPr>
        <w:t>-</w:t>
      </w:r>
      <w:r w:rsidR="009C3993">
        <w:rPr>
          <w:b/>
          <w:sz w:val="28"/>
          <w:szCs w:val="28"/>
        </w:rPr>
        <w:t xml:space="preserve"> </w:t>
      </w:r>
      <w:r w:rsidRPr="00172C28">
        <w:rPr>
          <w:b/>
          <w:sz w:val="28"/>
          <w:szCs w:val="28"/>
        </w:rPr>
        <w:t xml:space="preserve">схема </w:t>
      </w:r>
    </w:p>
    <w:p w:rsidR="00F57D5B" w:rsidRPr="009C3993" w:rsidRDefault="00F57D5B" w:rsidP="00172C28">
      <w:pPr>
        <w:jc w:val="center"/>
        <w:rPr>
          <w:sz w:val="28"/>
          <w:szCs w:val="28"/>
        </w:rPr>
      </w:pPr>
      <w:r w:rsidRPr="009C3993">
        <w:rPr>
          <w:sz w:val="28"/>
          <w:szCs w:val="28"/>
        </w:rPr>
        <w:t>предоставления муниципальной услуги</w:t>
      </w:r>
    </w:p>
    <w:p w:rsidR="00F57D5B" w:rsidRPr="009C3993" w:rsidRDefault="00F57D5B" w:rsidP="00172C28">
      <w:pPr>
        <w:jc w:val="center"/>
        <w:rPr>
          <w:sz w:val="28"/>
          <w:szCs w:val="28"/>
        </w:rPr>
      </w:pPr>
      <w:r w:rsidRPr="009C3993">
        <w:rPr>
          <w:sz w:val="28"/>
          <w:szCs w:val="28"/>
        </w:rPr>
        <w:t>«</w:t>
      </w:r>
      <w:r w:rsidR="00A824EF" w:rsidRPr="009C3993">
        <w:rPr>
          <w:sz w:val="28"/>
          <w:szCs w:val="28"/>
        </w:rPr>
        <w:t>Предоставление объектов недвижимого имущества, находящегося в муниципальной собственности, в аренду</w:t>
      </w:r>
      <w:r w:rsidRPr="009C3993">
        <w:rPr>
          <w:sz w:val="28"/>
          <w:szCs w:val="28"/>
        </w:rPr>
        <w:t>»</w:t>
      </w:r>
    </w:p>
    <w:p w:rsidR="00F57D5B" w:rsidRPr="00172C28" w:rsidRDefault="00F57D5B" w:rsidP="00172C28">
      <w:pPr>
        <w:jc w:val="center"/>
        <w:rPr>
          <w:b/>
          <w:sz w:val="28"/>
          <w:szCs w:val="28"/>
        </w:rPr>
      </w:pPr>
    </w:p>
    <w:p w:rsidR="00F57D5B" w:rsidRDefault="00931022" w:rsidP="00316A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130175</wp:posOffset>
                </wp:positionV>
                <wp:extent cx="6143625" cy="6334125"/>
                <wp:effectExtent l="9525" t="7620" r="952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6334125"/>
                          <a:chOff x="1575" y="3915"/>
                          <a:chExt cx="9675" cy="997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50" y="3915"/>
                            <a:ext cx="9525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CF3" w:rsidRPr="00A7205D" w:rsidRDefault="00E16CF3" w:rsidP="00F57D5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E4F48">
                                <w:t xml:space="preserve">Предоставление заявителем в </w:t>
                              </w:r>
                              <w:r>
                                <w:t>Комитет</w:t>
                              </w:r>
                              <w:r w:rsidRPr="00EE4F48">
                                <w:t xml:space="preserve"> заявления </w:t>
                              </w:r>
                              <w:r>
                                <w:t>с</w:t>
                              </w:r>
                              <w:r w:rsidRPr="00EE4F48">
                                <w:t xml:space="preserve"> приложением документов, необходимых для заключения договоров аренды нежилых</w:t>
                              </w:r>
                              <w:r w:rsidR="009C3993">
                                <w:t xml:space="preserve"> </w:t>
                              </w:r>
                              <w:r w:rsidRPr="00EE4F48">
                                <w:t>помещений, находящихся в муниципальной собственности</w:t>
                              </w:r>
                            </w:p>
                            <w:p w:rsidR="00E16CF3" w:rsidRDefault="00E16CF3" w:rsidP="00F57D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50" y="6060"/>
                            <a:ext cx="960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CF3" w:rsidRPr="00EE4F48" w:rsidRDefault="00E16CF3" w:rsidP="00F57D5B">
                              <w:pPr>
                                <w:jc w:val="center"/>
                              </w:pPr>
                              <w:r w:rsidRPr="00EE4F48">
                                <w:t>Прием и регистрация поступившего заявления, передача на рассмотрение специалисту</w:t>
                              </w:r>
                            </w:p>
                            <w:p w:rsidR="00E16CF3" w:rsidRDefault="00E16CF3" w:rsidP="00F57D5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E16CF3" w:rsidRDefault="00E16CF3" w:rsidP="00F57D5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E16CF3" w:rsidRPr="00C1797E" w:rsidRDefault="00E16CF3" w:rsidP="00F57D5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195" y="5430"/>
                            <a:ext cx="15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75" y="7440"/>
                            <a:ext cx="3975" cy="1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CF3" w:rsidRPr="00EE4F48" w:rsidRDefault="00E16CF3" w:rsidP="00F57D5B">
                              <w:pPr>
                                <w:jc w:val="center"/>
                              </w:pPr>
                              <w:r w:rsidRPr="00EE4F48">
                                <w:t>Принятие решения о заключении договора аренды нежил</w:t>
                              </w:r>
                              <w:r>
                                <w:t>ого</w:t>
                              </w:r>
                              <w:r w:rsidRPr="00EE4F48">
                                <w:t xml:space="preserve"> помещени</w:t>
                              </w:r>
                              <w:r>
                                <w:t>я</w:t>
                              </w:r>
                              <w:r w:rsidRPr="00EE4F48">
                                <w:t>,</w:t>
                              </w:r>
                              <w:r w:rsidR="009C3993">
                                <w:t xml:space="preserve"> </w:t>
                              </w:r>
                              <w:r w:rsidRPr="00EE4F48">
                                <w:t>находящ</w:t>
                              </w:r>
                              <w:r>
                                <w:t>егося</w:t>
                              </w:r>
                              <w:r w:rsidRPr="00EE4F48">
                                <w:t xml:space="preserve"> в </w:t>
                              </w:r>
                              <w:proofErr w:type="spellStart"/>
                              <w:r w:rsidRPr="00EE4F48">
                                <w:t>муниципальнойсобственности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0" y="6975"/>
                            <a:ext cx="375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795" y="6975"/>
                            <a:ext cx="435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45" y="7440"/>
                            <a:ext cx="4305" cy="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CF3" w:rsidRPr="0019080A" w:rsidRDefault="00E16CF3" w:rsidP="00F57D5B">
                              <w:pPr>
                                <w:jc w:val="center"/>
                              </w:pPr>
                              <w:r w:rsidRPr="0019080A">
                                <w:t xml:space="preserve">Принятие решения </w:t>
                              </w:r>
                              <w:r>
                                <w:t xml:space="preserve">об отказе в </w:t>
                              </w:r>
                              <w:r w:rsidRPr="00EE4F48">
                                <w:t>заключении договора аренды нежил</w:t>
                              </w:r>
                              <w:r>
                                <w:t>ого</w:t>
                              </w:r>
                              <w:r w:rsidRPr="00EE4F48">
                                <w:t xml:space="preserve"> помещени</w:t>
                              </w:r>
                              <w:r>
                                <w:t>я</w:t>
                              </w:r>
                              <w:r w:rsidRPr="00EE4F48">
                                <w:t>,</w:t>
                              </w:r>
                              <w:r w:rsidR="009C3993">
                                <w:t xml:space="preserve"> </w:t>
                              </w:r>
                              <w:r w:rsidRPr="00EE4F48">
                                <w:t>находящ</w:t>
                              </w:r>
                              <w:r>
                                <w:t>егося</w:t>
                              </w:r>
                              <w:r w:rsidRPr="00EE4F48">
                                <w:t xml:space="preserve"> в муниципальной</w:t>
                              </w:r>
                              <w:r w:rsidR="009C3993">
                                <w:t xml:space="preserve"> </w:t>
                              </w:r>
                              <w:r w:rsidRPr="00EE4F48">
                                <w:t>собственности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50" y="9915"/>
                            <a:ext cx="397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CF3" w:rsidRPr="0019080A" w:rsidRDefault="00E16CF3" w:rsidP="00F57D5B">
                              <w:pPr>
                                <w:jc w:val="center"/>
                              </w:pPr>
                              <w:r>
                                <w:t>Подготовка проекта договора аренды муниципального имущества города Смоленска или дополнительного соглашения к договору аренды муниципального имущества города Смоленска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945" y="9915"/>
                            <a:ext cx="423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CF3" w:rsidRPr="0019080A" w:rsidRDefault="00E16CF3" w:rsidP="00F57D5B">
                              <w:pPr>
                                <w:jc w:val="center"/>
                              </w:pPr>
                              <w:r>
                                <w:t>Письменное сообщение об отказе в предоставлении муниципальной услуги с указанием его причины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85" y="12300"/>
                            <a:ext cx="6930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CF3" w:rsidRPr="00CF545D" w:rsidRDefault="00E16CF3" w:rsidP="00F57D5B">
                              <w:pPr>
                                <w:jc w:val="center"/>
                              </w:pPr>
                              <w:r w:rsidRPr="00CF545D">
                                <w:t xml:space="preserve">Выдача заявителю </w:t>
                              </w:r>
                              <w:r>
                                <w:t>договора аренды нежилого помещения либо письменного сообщения об отказе в предоставлении муниципальной услуги с указанием его причины (лично, почтовым отправлением или по электронной почте)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660" y="8655"/>
                            <a:ext cx="0" cy="1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9315" y="9375"/>
                            <a:ext cx="15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30" y="11715"/>
                            <a:ext cx="675" cy="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960" y="11715"/>
                            <a:ext cx="1140" cy="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6.3pt;margin-top:10.25pt;width:483.75pt;height:498.75pt;z-index:251657728" coordorigin="1575,3915" coordsize="9675,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">
                <v:rect id="Rectangle 3" o:spid="_x0000_s1027" style="position:absolute;left:1650;top:3915;width:9525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E16CF3" w:rsidRPr="00A7205D" w:rsidRDefault="00E16CF3" w:rsidP="00F57D5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E4F48">
                          <w:t xml:space="preserve">Предоставление заявителем в </w:t>
                        </w:r>
                        <w:r>
                          <w:t>Комитет</w:t>
                        </w:r>
                        <w:r w:rsidRPr="00EE4F48">
                          <w:t xml:space="preserve"> заявления </w:t>
                        </w:r>
                        <w:r>
                          <w:t>с</w:t>
                        </w:r>
                        <w:r w:rsidRPr="00EE4F48">
                          <w:t xml:space="preserve"> приложением документов, необходимых для заключения договоров аренды нежилых</w:t>
                        </w:r>
                        <w:r w:rsidR="009C3993">
                          <w:t xml:space="preserve"> </w:t>
                        </w:r>
                        <w:r w:rsidRPr="00EE4F48">
                          <w:t>помещений, находящихся в муниципальной собственности</w:t>
                        </w:r>
                      </w:p>
                      <w:p w:rsidR="00E16CF3" w:rsidRDefault="00E16CF3" w:rsidP="00F57D5B"/>
                    </w:txbxContent>
                  </v:textbox>
                </v:rect>
                <v:rect id="Rectangle 4" o:spid="_x0000_s1028" style="position:absolute;left:1650;top:6060;width:960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E16CF3" w:rsidRPr="00EE4F48" w:rsidRDefault="00E16CF3" w:rsidP="00F57D5B">
                        <w:pPr>
                          <w:jc w:val="center"/>
                        </w:pPr>
                        <w:r w:rsidRPr="00EE4F48">
                          <w:t>Прием и регистрация поступившего заявления, передача на рассмотрение специалисту</w:t>
                        </w:r>
                      </w:p>
                      <w:p w:rsidR="00E16CF3" w:rsidRDefault="00E16CF3" w:rsidP="00F57D5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E16CF3" w:rsidRDefault="00E16CF3" w:rsidP="00F57D5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E16CF3" w:rsidRPr="00C1797E" w:rsidRDefault="00E16CF3" w:rsidP="00F57D5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6195;top:5430;width:15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rect id="Rectangle 6" o:spid="_x0000_s1030" style="position:absolute;left:1575;top:7440;width:397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E16CF3" w:rsidRPr="00EE4F48" w:rsidRDefault="00E16CF3" w:rsidP="00F57D5B">
                        <w:pPr>
                          <w:jc w:val="center"/>
                        </w:pPr>
                        <w:r w:rsidRPr="00EE4F48">
                          <w:t>Принятие решения о заключении договора аренды нежил</w:t>
                        </w:r>
                        <w:r>
                          <w:t>ого</w:t>
                        </w:r>
                        <w:r w:rsidRPr="00EE4F48">
                          <w:t xml:space="preserve"> помещени</w:t>
                        </w:r>
                        <w:r>
                          <w:t>я</w:t>
                        </w:r>
                        <w:r w:rsidRPr="00EE4F48">
                          <w:t>,</w:t>
                        </w:r>
                        <w:r w:rsidR="009C3993">
                          <w:t xml:space="preserve"> </w:t>
                        </w:r>
                        <w:r w:rsidRPr="00EE4F48">
                          <w:t>находящ</w:t>
                        </w:r>
                        <w:r>
                          <w:t>егося</w:t>
                        </w:r>
                        <w:r w:rsidRPr="00EE4F48">
                          <w:t xml:space="preserve"> в </w:t>
                        </w:r>
                        <w:proofErr w:type="spellStart"/>
                        <w:r w:rsidRPr="00EE4F48">
                          <w:t>муниципальнойсобственности</w:t>
                        </w:r>
                        <w:proofErr w:type="spellEnd"/>
                      </w:p>
                    </w:txbxContent>
                  </v:textbox>
                </v:rect>
                <v:shape id="AutoShape 7" o:spid="_x0000_s1031" type="#_x0000_t32" style="position:absolute;left:5370;top:6975;width:375;height:4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  <v:shape id="AutoShape 8" o:spid="_x0000_s1032" type="#_x0000_t32" style="position:absolute;left:6795;top:6975;width:435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rect id="Rectangle 9" o:spid="_x0000_s1033" style="position:absolute;left:6945;top:7440;width:4305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E16CF3" w:rsidRPr="0019080A" w:rsidRDefault="00E16CF3" w:rsidP="00F57D5B">
                        <w:pPr>
                          <w:jc w:val="center"/>
                        </w:pPr>
                        <w:r w:rsidRPr="0019080A">
                          <w:t xml:space="preserve">Принятие решения </w:t>
                        </w:r>
                        <w:r>
                          <w:t xml:space="preserve">об отказе в </w:t>
                        </w:r>
                        <w:r w:rsidRPr="00EE4F48">
                          <w:t>заключении договора аренды нежил</w:t>
                        </w:r>
                        <w:r>
                          <w:t>ого</w:t>
                        </w:r>
                        <w:r w:rsidRPr="00EE4F48">
                          <w:t xml:space="preserve"> помещени</w:t>
                        </w:r>
                        <w:r>
                          <w:t>я</w:t>
                        </w:r>
                        <w:r w:rsidRPr="00EE4F48">
                          <w:t>,</w:t>
                        </w:r>
                        <w:r w:rsidR="009C3993">
                          <w:t xml:space="preserve"> </w:t>
                        </w:r>
                        <w:r w:rsidRPr="00EE4F48">
                          <w:t>находящ</w:t>
                        </w:r>
                        <w:r>
                          <w:t>егося</w:t>
                        </w:r>
                        <w:r w:rsidRPr="00EE4F48">
                          <w:t xml:space="preserve"> в муниципальной</w:t>
                        </w:r>
                        <w:r w:rsidR="009C3993">
                          <w:t xml:space="preserve"> </w:t>
                        </w:r>
                        <w:r w:rsidRPr="00EE4F48">
                          <w:t>собственности</w:t>
                        </w:r>
                      </w:p>
                    </w:txbxContent>
                  </v:textbox>
                </v:rect>
                <v:rect id="Rectangle 10" o:spid="_x0000_s1034" style="position:absolute;left:1650;top:9915;width:3975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E16CF3" w:rsidRPr="0019080A" w:rsidRDefault="00E16CF3" w:rsidP="00F57D5B">
                        <w:pPr>
                          <w:jc w:val="center"/>
                        </w:pPr>
                        <w:r>
                          <w:t>Подготовка проекта договора аренды муниципального имущества города Смоленска или дополнительного соглашения к договору аренды муниципального имущества города Смоленска</w:t>
                        </w:r>
                      </w:p>
                    </w:txbxContent>
                  </v:textbox>
                </v:rect>
                <v:rect id="Rectangle 11" o:spid="_x0000_s1035" style="position:absolute;left:6945;top:9915;width:423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E16CF3" w:rsidRPr="0019080A" w:rsidRDefault="00E16CF3" w:rsidP="00F57D5B">
                        <w:pPr>
                          <w:jc w:val="center"/>
                        </w:pPr>
                        <w:r>
                          <w:t>Письменное сообщение об отказе в предоставлении муниципальной услуги с указанием его причины</w:t>
                        </w:r>
                      </w:p>
                    </w:txbxContent>
                  </v:textbox>
                </v:rect>
                <v:rect id="Rectangle 12" o:spid="_x0000_s1036" style="position:absolute;left:3285;top:12300;width:6930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E16CF3" w:rsidRPr="00CF545D" w:rsidRDefault="00E16CF3" w:rsidP="00F57D5B">
                        <w:pPr>
                          <w:jc w:val="center"/>
                        </w:pPr>
                        <w:r w:rsidRPr="00CF545D">
                          <w:t xml:space="preserve">Выдача заявителю </w:t>
                        </w:r>
                        <w:r>
                          <w:t>договора аренды нежилого помещения либо письменного сообщения об отказе в предоставлении муниципальной услуги с указанием его причины (лично, почтовым отправлением или по электронной почте)</w:t>
                        </w:r>
                      </w:p>
                    </w:txbxContent>
                  </v:textbox>
                </v:rect>
                <v:shape id="AutoShape 13" o:spid="_x0000_s1037" type="#_x0000_t32" style="position:absolute;left:3660;top:865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4" o:spid="_x0000_s1038" type="#_x0000_t32" style="position:absolute;left:9315;top:9375;width:15;height:5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AutoShape 15" o:spid="_x0000_s1039" type="#_x0000_t32" style="position:absolute;left:7830;top:11715;width:675;height:5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16" o:spid="_x0000_s1040" type="#_x0000_t32" style="position:absolute;left:3960;top:11715;width:1140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both"/>
        <w:rPr>
          <w:sz w:val="28"/>
          <w:szCs w:val="28"/>
        </w:rPr>
      </w:pPr>
    </w:p>
    <w:p w:rsidR="00F57D5B" w:rsidRPr="00302A33" w:rsidRDefault="00F57D5B" w:rsidP="00316A40">
      <w:pPr>
        <w:tabs>
          <w:tab w:val="left" w:pos="4500"/>
        </w:tabs>
        <w:jc w:val="both"/>
      </w:pPr>
    </w:p>
    <w:sectPr w:rsidR="00F57D5B" w:rsidRPr="00302A33" w:rsidSect="00907F56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F29" w:rsidRDefault="00B64F29">
      <w:r>
        <w:separator/>
      </w:r>
    </w:p>
  </w:endnote>
  <w:endnote w:type="continuationSeparator" w:id="0">
    <w:p w:rsidR="00B64F29" w:rsidRDefault="00B6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F29" w:rsidRDefault="00B64F29">
      <w:r>
        <w:separator/>
      </w:r>
    </w:p>
  </w:footnote>
  <w:footnote w:type="continuationSeparator" w:id="0">
    <w:p w:rsidR="00B64F29" w:rsidRDefault="00B64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5410"/>
      <w:docPartObj>
        <w:docPartGallery w:val="Page Numbers (Top of Page)"/>
        <w:docPartUnique/>
      </w:docPartObj>
    </w:sdtPr>
    <w:sdtEndPr/>
    <w:sdtContent>
      <w:p w:rsidR="00E16CF3" w:rsidRDefault="00B64F2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7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CF3" w:rsidRDefault="00E16CF3" w:rsidP="00B33E4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0465"/>
    <w:multiLevelType w:val="hybridMultilevel"/>
    <w:tmpl w:val="6638E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3940"/>
    <w:multiLevelType w:val="hybridMultilevel"/>
    <w:tmpl w:val="D9D8BD82"/>
    <w:lvl w:ilvl="0" w:tplc="C8C47B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2142B"/>
    <w:multiLevelType w:val="multilevel"/>
    <w:tmpl w:val="EBEC7B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6BA6987"/>
    <w:multiLevelType w:val="multilevel"/>
    <w:tmpl w:val="48ECE5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33"/>
    <w:rsid w:val="0001489B"/>
    <w:rsid w:val="00025C27"/>
    <w:rsid w:val="00031A94"/>
    <w:rsid w:val="00053637"/>
    <w:rsid w:val="00097111"/>
    <w:rsid w:val="000B21D9"/>
    <w:rsid w:val="000C152F"/>
    <w:rsid w:val="000C3E93"/>
    <w:rsid w:val="000D7423"/>
    <w:rsid w:val="000E114A"/>
    <w:rsid w:val="000E58E7"/>
    <w:rsid w:val="00136CBA"/>
    <w:rsid w:val="0014753F"/>
    <w:rsid w:val="001509A3"/>
    <w:rsid w:val="001512DC"/>
    <w:rsid w:val="001535B4"/>
    <w:rsid w:val="00157941"/>
    <w:rsid w:val="00160D60"/>
    <w:rsid w:val="00172C28"/>
    <w:rsid w:val="00192C62"/>
    <w:rsid w:val="001A5EEB"/>
    <w:rsid w:val="001B1DA7"/>
    <w:rsid w:val="001B79CB"/>
    <w:rsid w:val="001C3A37"/>
    <w:rsid w:val="001C6758"/>
    <w:rsid w:val="001E2FC6"/>
    <w:rsid w:val="001F43B4"/>
    <w:rsid w:val="001F5193"/>
    <w:rsid w:val="002021D6"/>
    <w:rsid w:val="00211D5F"/>
    <w:rsid w:val="00213EF5"/>
    <w:rsid w:val="00240367"/>
    <w:rsid w:val="00277754"/>
    <w:rsid w:val="002A4DD2"/>
    <w:rsid w:val="002A5BB1"/>
    <w:rsid w:val="002C779D"/>
    <w:rsid w:val="002E737B"/>
    <w:rsid w:val="00302A33"/>
    <w:rsid w:val="003031B2"/>
    <w:rsid w:val="00316A40"/>
    <w:rsid w:val="00322413"/>
    <w:rsid w:val="003350F5"/>
    <w:rsid w:val="003604C6"/>
    <w:rsid w:val="00385AC2"/>
    <w:rsid w:val="0039428C"/>
    <w:rsid w:val="003F1E9D"/>
    <w:rsid w:val="00425815"/>
    <w:rsid w:val="00443257"/>
    <w:rsid w:val="004452C4"/>
    <w:rsid w:val="004546D0"/>
    <w:rsid w:val="00454D94"/>
    <w:rsid w:val="00460D05"/>
    <w:rsid w:val="00471160"/>
    <w:rsid w:val="004A7CDE"/>
    <w:rsid w:val="004D4544"/>
    <w:rsid w:val="004E356F"/>
    <w:rsid w:val="004E6F46"/>
    <w:rsid w:val="004F1E0A"/>
    <w:rsid w:val="00530137"/>
    <w:rsid w:val="00552BDD"/>
    <w:rsid w:val="0055351F"/>
    <w:rsid w:val="005E0726"/>
    <w:rsid w:val="005F5BEF"/>
    <w:rsid w:val="00600CC1"/>
    <w:rsid w:val="00616C86"/>
    <w:rsid w:val="00650404"/>
    <w:rsid w:val="006567D4"/>
    <w:rsid w:val="006726C8"/>
    <w:rsid w:val="00694BB6"/>
    <w:rsid w:val="006A1ACB"/>
    <w:rsid w:val="006A77BA"/>
    <w:rsid w:val="006E4312"/>
    <w:rsid w:val="006F4BAB"/>
    <w:rsid w:val="0072160C"/>
    <w:rsid w:val="007276FE"/>
    <w:rsid w:val="00734D07"/>
    <w:rsid w:val="00751D92"/>
    <w:rsid w:val="00753793"/>
    <w:rsid w:val="00786472"/>
    <w:rsid w:val="007B3B81"/>
    <w:rsid w:val="007C62A8"/>
    <w:rsid w:val="007D14EB"/>
    <w:rsid w:val="007E5ED6"/>
    <w:rsid w:val="007E6656"/>
    <w:rsid w:val="00801894"/>
    <w:rsid w:val="00851A19"/>
    <w:rsid w:val="00851F94"/>
    <w:rsid w:val="008A3738"/>
    <w:rsid w:val="008B1670"/>
    <w:rsid w:val="008B5BDA"/>
    <w:rsid w:val="008C7A48"/>
    <w:rsid w:val="008D68C4"/>
    <w:rsid w:val="00907F56"/>
    <w:rsid w:val="00927845"/>
    <w:rsid w:val="00931022"/>
    <w:rsid w:val="009336AD"/>
    <w:rsid w:val="009370D7"/>
    <w:rsid w:val="0095411C"/>
    <w:rsid w:val="009A320B"/>
    <w:rsid w:val="009A67B7"/>
    <w:rsid w:val="009B0DFA"/>
    <w:rsid w:val="009C2271"/>
    <w:rsid w:val="009C36D1"/>
    <w:rsid w:val="009C3993"/>
    <w:rsid w:val="009E56B1"/>
    <w:rsid w:val="009E6543"/>
    <w:rsid w:val="009F1884"/>
    <w:rsid w:val="00A35C0E"/>
    <w:rsid w:val="00A37496"/>
    <w:rsid w:val="00A824EF"/>
    <w:rsid w:val="00A83E04"/>
    <w:rsid w:val="00AB0147"/>
    <w:rsid w:val="00AC438D"/>
    <w:rsid w:val="00AD6B0E"/>
    <w:rsid w:val="00B0306C"/>
    <w:rsid w:val="00B06E04"/>
    <w:rsid w:val="00B14D0A"/>
    <w:rsid w:val="00B32BB7"/>
    <w:rsid w:val="00B33E4F"/>
    <w:rsid w:val="00B45456"/>
    <w:rsid w:val="00B45F49"/>
    <w:rsid w:val="00B47808"/>
    <w:rsid w:val="00B56216"/>
    <w:rsid w:val="00B64F29"/>
    <w:rsid w:val="00B67265"/>
    <w:rsid w:val="00B77FD2"/>
    <w:rsid w:val="00B92E53"/>
    <w:rsid w:val="00B93B95"/>
    <w:rsid w:val="00B966A2"/>
    <w:rsid w:val="00B97C7E"/>
    <w:rsid w:val="00BA4AAA"/>
    <w:rsid w:val="00BB2242"/>
    <w:rsid w:val="00BB5C5C"/>
    <w:rsid w:val="00BC01FD"/>
    <w:rsid w:val="00BD0212"/>
    <w:rsid w:val="00BD719E"/>
    <w:rsid w:val="00BE2DBF"/>
    <w:rsid w:val="00BF2E01"/>
    <w:rsid w:val="00BF5A96"/>
    <w:rsid w:val="00C07403"/>
    <w:rsid w:val="00C1541D"/>
    <w:rsid w:val="00C244B0"/>
    <w:rsid w:val="00C63B8F"/>
    <w:rsid w:val="00C651ED"/>
    <w:rsid w:val="00CA327F"/>
    <w:rsid w:val="00CE0AF0"/>
    <w:rsid w:val="00CF59B7"/>
    <w:rsid w:val="00D2604F"/>
    <w:rsid w:val="00D348EC"/>
    <w:rsid w:val="00D5055D"/>
    <w:rsid w:val="00D703A4"/>
    <w:rsid w:val="00D71F14"/>
    <w:rsid w:val="00D74A4A"/>
    <w:rsid w:val="00D822D7"/>
    <w:rsid w:val="00DB12B4"/>
    <w:rsid w:val="00DD3DB2"/>
    <w:rsid w:val="00DD5B5E"/>
    <w:rsid w:val="00DD6ACB"/>
    <w:rsid w:val="00DE6C51"/>
    <w:rsid w:val="00E16CF3"/>
    <w:rsid w:val="00E507AD"/>
    <w:rsid w:val="00E72815"/>
    <w:rsid w:val="00E819F3"/>
    <w:rsid w:val="00E868C8"/>
    <w:rsid w:val="00EF2891"/>
    <w:rsid w:val="00EF6A70"/>
    <w:rsid w:val="00F07CDB"/>
    <w:rsid w:val="00F377B3"/>
    <w:rsid w:val="00F57D5B"/>
    <w:rsid w:val="00F63CE7"/>
    <w:rsid w:val="00F70D5E"/>
    <w:rsid w:val="00F7475F"/>
    <w:rsid w:val="00FA7230"/>
    <w:rsid w:val="00FE1E5F"/>
    <w:rsid w:val="00FE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12EA43-E0CB-4A3F-95E5-6CF18CAB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63C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63CE7"/>
    <w:rPr>
      <w:sz w:val="24"/>
      <w:szCs w:val="24"/>
    </w:rPr>
  </w:style>
  <w:style w:type="paragraph" w:styleId="a6">
    <w:name w:val="footer"/>
    <w:basedOn w:val="a"/>
    <w:link w:val="a7"/>
    <w:rsid w:val="00F63C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63CE7"/>
    <w:rPr>
      <w:sz w:val="24"/>
      <w:szCs w:val="24"/>
    </w:rPr>
  </w:style>
  <w:style w:type="character" w:styleId="a8">
    <w:name w:val="Hyperlink"/>
    <w:rsid w:val="00F57D5B"/>
    <w:rPr>
      <w:color w:val="0000FF"/>
      <w:u w:val="single"/>
    </w:rPr>
  </w:style>
  <w:style w:type="character" w:customStyle="1" w:styleId="FontStyle47">
    <w:name w:val="Font Style47"/>
    <w:rsid w:val="00BF5A9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BF5A9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9">
    <w:name w:val="Основной текст с отступом Знак"/>
    <w:link w:val="aa"/>
    <w:rsid w:val="00BF5A96"/>
    <w:rPr>
      <w:rFonts w:ascii="Arial" w:hAnsi="Arial" w:cs="Arial"/>
      <w:sz w:val="28"/>
      <w:szCs w:val="28"/>
    </w:rPr>
  </w:style>
  <w:style w:type="paragraph" w:styleId="aa">
    <w:name w:val="Body Text Indent"/>
    <w:basedOn w:val="a"/>
    <w:link w:val="a9"/>
    <w:rsid w:val="00BF5A96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1">
    <w:name w:val="Основной текст с отступом Знак1"/>
    <w:rsid w:val="00BF5A96"/>
    <w:rPr>
      <w:sz w:val="24"/>
      <w:szCs w:val="24"/>
    </w:rPr>
  </w:style>
  <w:style w:type="paragraph" w:styleId="ab">
    <w:name w:val="List Paragraph"/>
    <w:basedOn w:val="a"/>
    <w:uiPriority w:val="34"/>
    <w:qFormat/>
    <w:rsid w:val="00BF5A96"/>
    <w:pPr>
      <w:ind w:left="708"/>
    </w:pPr>
  </w:style>
  <w:style w:type="paragraph" w:styleId="HTML">
    <w:name w:val="HTML Preformatted"/>
    <w:basedOn w:val="a"/>
    <w:link w:val="HTML0"/>
    <w:rsid w:val="001A5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1A5EEB"/>
    <w:rPr>
      <w:rFonts w:ascii="Courier New" w:hAnsi="Courier New" w:cs="Courier New"/>
      <w:color w:val="003366"/>
      <w:sz w:val="17"/>
      <w:szCs w:val="17"/>
    </w:rPr>
  </w:style>
  <w:style w:type="paragraph" w:styleId="ac">
    <w:name w:val="Balloon Text"/>
    <w:basedOn w:val="a"/>
    <w:link w:val="ad"/>
    <w:rsid w:val="001A5E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A5E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74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"/>
    <w:basedOn w:val="a"/>
    <w:rsid w:val="00F747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55351F"/>
    <w:pPr>
      <w:spacing w:after="120"/>
    </w:pPr>
  </w:style>
  <w:style w:type="character" w:customStyle="1" w:styleId="af0">
    <w:name w:val="Основной текст Знак"/>
    <w:basedOn w:val="a0"/>
    <w:link w:val="af"/>
    <w:rsid w:val="0055351F"/>
    <w:rPr>
      <w:sz w:val="24"/>
      <w:szCs w:val="24"/>
    </w:rPr>
  </w:style>
  <w:style w:type="character" w:customStyle="1" w:styleId="apple-converted-space">
    <w:name w:val="apple-converted-space"/>
    <w:basedOn w:val="a0"/>
    <w:rsid w:val="00157941"/>
  </w:style>
  <w:style w:type="character" w:customStyle="1" w:styleId="10">
    <w:name w:val="Заголовок 1 Знак"/>
    <w:basedOn w:val="a0"/>
    <w:link w:val="1"/>
    <w:rsid w:val="00CA3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Emphasis"/>
    <w:basedOn w:val="a0"/>
    <w:qFormat/>
    <w:rsid w:val="00CA327F"/>
    <w:rPr>
      <w:i/>
      <w:iCs/>
    </w:rPr>
  </w:style>
  <w:style w:type="paragraph" w:styleId="af2">
    <w:name w:val="Title"/>
    <w:basedOn w:val="a"/>
    <w:next w:val="a"/>
    <w:link w:val="af3"/>
    <w:qFormat/>
    <w:rsid w:val="00CA32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CA3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No Spacing"/>
    <w:qFormat/>
    <w:rsid w:val="00907F5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dropdown-user-namefirst-letter">
    <w:name w:val="dropdown-user-name__first-letter"/>
    <w:basedOn w:val="a0"/>
    <w:rsid w:val="00907F56"/>
  </w:style>
  <w:style w:type="character" w:customStyle="1" w:styleId="ConsPlusNormal0">
    <w:name w:val="ConsPlusNormal Знак"/>
    <w:basedOn w:val="a0"/>
    <w:link w:val="ConsPlusNormal"/>
    <w:locked/>
    <w:rsid w:val="00AB014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F9770C614054AF7CBAFF709677CC5E8B61FDE75A338D365C6E4D1D9A324D617994B3BAD692F96r2a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569B-BD79-4E34-AD32-88205456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4756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йй</Company>
  <LinksUpToDate>false</LinksUpToDate>
  <CharactersWithSpaces>31806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mailto:uprimush@smoladmin.ru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paal</dc:creator>
  <cp:lastModifiedBy>Пользователь Windows</cp:lastModifiedBy>
  <cp:revision>3</cp:revision>
  <cp:lastPrinted>2017-02-14T10:48:00Z</cp:lastPrinted>
  <dcterms:created xsi:type="dcterms:W3CDTF">2022-04-02T19:37:00Z</dcterms:created>
  <dcterms:modified xsi:type="dcterms:W3CDTF">2022-04-02T19:38:00Z</dcterms:modified>
</cp:coreProperties>
</file>