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F8" w:rsidRDefault="00E925F8" w:rsidP="00E925F8">
      <w:pPr>
        <w:pStyle w:val="a3"/>
        <w:ind w:left="4860"/>
        <w:rPr>
          <w:color w:val="000000"/>
          <w:sz w:val="28"/>
          <w:szCs w:val="28"/>
        </w:rPr>
      </w:pPr>
      <w:bookmarkStart w:id="0" w:name="_GoBack"/>
      <w:bookmarkEnd w:id="0"/>
      <w:r>
        <w:rPr>
          <w:color w:val="000000"/>
          <w:sz w:val="28"/>
          <w:szCs w:val="28"/>
        </w:rPr>
        <w:t>Утверждено</w:t>
      </w:r>
    </w:p>
    <w:p w:rsidR="00E925F8" w:rsidRDefault="00E925F8" w:rsidP="00E925F8">
      <w:pPr>
        <w:pStyle w:val="a3"/>
        <w:ind w:left="4860"/>
        <w:rPr>
          <w:color w:val="000000"/>
          <w:sz w:val="28"/>
          <w:szCs w:val="28"/>
        </w:rPr>
      </w:pPr>
      <w:r>
        <w:rPr>
          <w:color w:val="000000"/>
          <w:sz w:val="28"/>
          <w:szCs w:val="28"/>
        </w:rPr>
        <w:t>решение Совета депутатов Астапковичского сельского поселения Рославльского района Смоленской области</w:t>
      </w:r>
    </w:p>
    <w:p w:rsidR="00E925F8" w:rsidRDefault="00E925F8" w:rsidP="00E925F8">
      <w:pPr>
        <w:pStyle w:val="a3"/>
        <w:ind w:left="4860"/>
        <w:rPr>
          <w:color w:val="000000"/>
        </w:rPr>
      </w:pPr>
      <w:r>
        <w:rPr>
          <w:color w:val="000000"/>
          <w:sz w:val="28"/>
          <w:szCs w:val="28"/>
        </w:rPr>
        <w:t>от 29 июня 2012 года  № 21</w:t>
      </w:r>
      <w:r>
        <w:rPr>
          <w:color w:val="000000"/>
        </w:rPr>
        <w:t>(в редакции решения от 28.06.2021 № 15)</w:t>
      </w:r>
    </w:p>
    <w:p w:rsidR="00E925F8" w:rsidRDefault="00E925F8" w:rsidP="00E925F8">
      <w:pPr>
        <w:pStyle w:val="a3"/>
        <w:ind w:left="4860"/>
        <w:rPr>
          <w:color w:val="000000"/>
          <w:sz w:val="28"/>
          <w:szCs w:val="28"/>
        </w:rPr>
      </w:pPr>
    </w:p>
    <w:p w:rsidR="00E925F8" w:rsidRDefault="00E925F8" w:rsidP="00E925F8">
      <w:pPr>
        <w:pStyle w:val="a3"/>
        <w:rPr>
          <w:b/>
          <w:bCs/>
          <w:color w:val="000000"/>
          <w:sz w:val="28"/>
          <w:szCs w:val="28"/>
        </w:rPr>
      </w:pPr>
    </w:p>
    <w:p w:rsidR="00E925F8" w:rsidRDefault="00E925F8" w:rsidP="00E925F8">
      <w:pPr>
        <w:pStyle w:val="a3"/>
        <w:jc w:val="center"/>
        <w:rPr>
          <w:b/>
          <w:bCs/>
          <w:color w:val="000000"/>
          <w:sz w:val="28"/>
          <w:szCs w:val="28"/>
        </w:rPr>
      </w:pPr>
      <w:r>
        <w:rPr>
          <w:b/>
          <w:bCs/>
          <w:color w:val="000000"/>
          <w:sz w:val="28"/>
          <w:szCs w:val="28"/>
        </w:rPr>
        <w:t xml:space="preserve">Положение </w:t>
      </w:r>
    </w:p>
    <w:p w:rsidR="00E925F8" w:rsidRDefault="00E925F8" w:rsidP="00E925F8">
      <w:pPr>
        <w:pStyle w:val="a3"/>
        <w:jc w:val="center"/>
        <w:rPr>
          <w:b/>
          <w:bCs/>
          <w:color w:val="000000"/>
          <w:sz w:val="28"/>
          <w:szCs w:val="28"/>
        </w:rPr>
      </w:pPr>
      <w:r>
        <w:rPr>
          <w:b/>
          <w:bCs/>
          <w:color w:val="000000"/>
          <w:sz w:val="28"/>
          <w:szCs w:val="28"/>
        </w:rPr>
        <w:t>об организации ритуальных услуг и содержании мест захоронения на территории муниципального образования Астапковичского сельского поселения Рославльского района Смоленской области</w:t>
      </w:r>
    </w:p>
    <w:p w:rsidR="00E925F8" w:rsidRDefault="00E925F8" w:rsidP="00E925F8">
      <w:pPr>
        <w:pStyle w:val="a3"/>
        <w:ind w:left="5580"/>
        <w:rPr>
          <w:b/>
          <w:bCs/>
          <w:color w:val="000000"/>
          <w:sz w:val="28"/>
          <w:szCs w:val="28"/>
        </w:rPr>
      </w:pPr>
    </w:p>
    <w:p w:rsidR="00E925F8" w:rsidRDefault="00E925F8" w:rsidP="00E925F8">
      <w:pPr>
        <w:pStyle w:val="a3"/>
        <w:jc w:val="center"/>
        <w:rPr>
          <w:color w:val="000000"/>
          <w:sz w:val="28"/>
          <w:szCs w:val="28"/>
        </w:rPr>
      </w:pPr>
      <w:r>
        <w:rPr>
          <w:b/>
          <w:bCs/>
          <w:color w:val="000000"/>
          <w:sz w:val="28"/>
          <w:szCs w:val="28"/>
        </w:rPr>
        <w:t>1.</w:t>
      </w:r>
      <w:r>
        <w:rPr>
          <w:color w:val="000000"/>
          <w:sz w:val="28"/>
          <w:szCs w:val="28"/>
        </w:rPr>
        <w:t> </w:t>
      </w:r>
      <w:r>
        <w:rPr>
          <w:b/>
          <w:bCs/>
          <w:color w:val="000000"/>
          <w:sz w:val="28"/>
          <w:szCs w:val="28"/>
        </w:rPr>
        <w:t>Общие положения</w:t>
      </w:r>
      <w:r>
        <w:rPr>
          <w:color w:val="000000"/>
          <w:sz w:val="28"/>
          <w:szCs w:val="28"/>
        </w:rPr>
        <w:t> </w:t>
      </w:r>
    </w:p>
    <w:p w:rsidR="00E925F8" w:rsidRDefault="00E925F8" w:rsidP="00E925F8">
      <w:pPr>
        <w:pStyle w:val="a6"/>
        <w:ind w:firstLine="708"/>
        <w:rPr>
          <w:color w:val="auto"/>
          <w:sz w:val="28"/>
          <w:szCs w:val="28"/>
        </w:rPr>
      </w:pPr>
      <w:r>
        <w:rPr>
          <w:sz w:val="28"/>
          <w:szCs w:val="28"/>
        </w:rPr>
        <w:t xml:space="preserve">1.1. </w:t>
      </w:r>
      <w:proofErr w:type="gramStart"/>
      <w:r>
        <w:rPr>
          <w:sz w:val="28"/>
          <w:szCs w:val="28"/>
        </w:rPr>
        <w:t>Настоящее  Положение</w:t>
      </w:r>
      <w:proofErr w:type="gramEnd"/>
      <w:r>
        <w:rPr>
          <w:sz w:val="28"/>
          <w:szCs w:val="28"/>
        </w:rPr>
        <w:t xml:space="preserve"> разработано в соответствии с Федеральным законом </w:t>
      </w:r>
      <w:r>
        <w:rPr>
          <w:color w:val="000000"/>
          <w:sz w:val="28"/>
          <w:szCs w:val="28"/>
        </w:rPr>
        <w:t>от 6 октября 2003 года № 131-ФЗ «Об общих принципах организации местного самоуправления в Российской Федерации»,</w:t>
      </w:r>
      <w:r>
        <w:rPr>
          <w:b/>
          <w:bCs/>
          <w:color w:val="000000"/>
          <w:sz w:val="28"/>
          <w:szCs w:val="28"/>
        </w:rPr>
        <w:t xml:space="preserve"> </w:t>
      </w:r>
      <w:r>
        <w:rPr>
          <w:sz w:val="28"/>
          <w:szCs w:val="28"/>
        </w:rPr>
        <w:t xml:space="preserve">Федеральным законом от 12 января 1996 года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w:t>
      </w:r>
      <w:r>
        <w:rPr>
          <w:i/>
          <w:iCs/>
          <w:sz w:val="28"/>
          <w:szCs w:val="28"/>
        </w:rPr>
        <w:t xml:space="preserve"> </w:t>
      </w:r>
      <w:r>
        <w:rPr>
          <w:sz w:val="28"/>
          <w:szCs w:val="28"/>
        </w:rPr>
        <w:t>регулирует отношения, связанные с погребением умерших, и устанавливает:</w:t>
      </w:r>
    </w:p>
    <w:p w:rsidR="00E925F8" w:rsidRDefault="00E925F8" w:rsidP="00E925F8">
      <w:pPr>
        <w:pStyle w:val="a6"/>
        <w:rPr>
          <w:sz w:val="28"/>
          <w:szCs w:val="28"/>
        </w:rPr>
      </w:pPr>
      <w:r>
        <w:rPr>
          <w:sz w:val="28"/>
          <w:szCs w:val="28"/>
        </w:rPr>
        <w:t xml:space="preserve">         -  гарантии погребения умершего с учетом волеизъявления, выраженного лицом при жизни, и пожелания родственников;</w:t>
      </w:r>
    </w:p>
    <w:p w:rsidR="00E925F8" w:rsidRDefault="00E925F8" w:rsidP="00E925F8">
      <w:pPr>
        <w:pStyle w:val="a6"/>
        <w:rPr>
          <w:sz w:val="28"/>
          <w:szCs w:val="28"/>
        </w:rPr>
      </w:pPr>
      <w:r>
        <w:rPr>
          <w:sz w:val="28"/>
          <w:szCs w:val="28"/>
        </w:rPr>
        <w:t xml:space="preserve">         - гарантии предоставления материальной и иной помощи для погребения умершего;</w:t>
      </w:r>
    </w:p>
    <w:p w:rsidR="00E925F8" w:rsidRDefault="00E925F8" w:rsidP="00E925F8">
      <w:pPr>
        <w:autoSpaceDE w:val="0"/>
        <w:autoSpaceDN w:val="0"/>
        <w:adjustRightInd w:val="0"/>
        <w:ind w:firstLine="540"/>
        <w:jc w:val="both"/>
        <w:outlineLvl w:val="1"/>
        <w:rPr>
          <w:sz w:val="28"/>
          <w:szCs w:val="28"/>
        </w:rPr>
      </w:pPr>
      <w:r>
        <w:rPr>
          <w:sz w:val="28"/>
          <w:szCs w:val="28"/>
        </w:rPr>
        <w:t>- санитарные и экологические требования к выбору и содержанию мест погребения;</w:t>
      </w:r>
    </w:p>
    <w:p w:rsidR="00E925F8" w:rsidRDefault="00E925F8" w:rsidP="00E925F8">
      <w:pPr>
        <w:autoSpaceDE w:val="0"/>
        <w:autoSpaceDN w:val="0"/>
        <w:adjustRightInd w:val="0"/>
        <w:ind w:firstLine="540"/>
        <w:jc w:val="both"/>
        <w:outlineLvl w:val="1"/>
        <w:rPr>
          <w:sz w:val="28"/>
          <w:szCs w:val="28"/>
        </w:rPr>
      </w:pPr>
      <w:r>
        <w:rPr>
          <w:sz w:val="28"/>
          <w:szCs w:val="28"/>
        </w:rPr>
        <w:t>- основы организации похоронного дела на территории муниципального образования Астапковичского сельского поселения Рославльского района Смоленской области (далее – сельское поселение) как самостоятельного вида деятельности.</w:t>
      </w:r>
    </w:p>
    <w:p w:rsidR="00E925F8" w:rsidRDefault="00E925F8" w:rsidP="00E925F8">
      <w:pPr>
        <w:ind w:firstLine="720"/>
        <w:jc w:val="both"/>
        <w:rPr>
          <w:sz w:val="28"/>
          <w:szCs w:val="28"/>
        </w:rPr>
      </w:pPr>
      <w:r>
        <w:rPr>
          <w:sz w:val="28"/>
          <w:szCs w:val="28"/>
        </w:rPr>
        <w:t xml:space="preserve">В настоящем Положении под ритуальными услугами в соответствии                    с федеральным законодательством понимается предоставление населению определенного перечня услуг по погребению на безвозмездной основе или за плату. К ритуальным услугам относятся: оформление документов, необходимых для погребения, захоронение или перезахоронение, перевозка тел (останков) умерших (погибших), изготовление и </w:t>
      </w:r>
      <w:proofErr w:type="spellStart"/>
      <w:r>
        <w:rPr>
          <w:sz w:val="28"/>
          <w:szCs w:val="28"/>
        </w:rPr>
        <w:t>опайка</w:t>
      </w:r>
      <w:proofErr w:type="spellEnd"/>
      <w:r>
        <w:rPr>
          <w:sz w:val="28"/>
          <w:szCs w:val="28"/>
        </w:rPr>
        <w:t xml:space="preserve"> цинковых гробов, предоставление гробов (кроме цинковых), санитария и косметическая обработка тел, облачение тел, бальзамирование, изготовление фотокерамических изделий, уход за местами погребения и отдельными захоронениями, иные виды услуг, предусмотренных законодательством Российской Федерации.</w:t>
      </w:r>
    </w:p>
    <w:p w:rsidR="00E925F8" w:rsidRDefault="00E925F8" w:rsidP="00E925F8">
      <w:pPr>
        <w:ind w:firstLine="720"/>
        <w:jc w:val="both"/>
        <w:rPr>
          <w:sz w:val="28"/>
          <w:szCs w:val="28"/>
        </w:rPr>
      </w:pPr>
      <w:r>
        <w:rPr>
          <w:sz w:val="28"/>
          <w:szCs w:val="28"/>
        </w:rPr>
        <w:lastRenderedPageBreak/>
        <w:t>1.2. Организация похоронного дела на территории сельского поселения                 осуществляется органами местного самоуправления в соответствии                                    с законодательством Российской Федерации и настоящим Положением.</w:t>
      </w:r>
    </w:p>
    <w:p w:rsidR="00E925F8" w:rsidRDefault="00E925F8" w:rsidP="00E925F8">
      <w:pPr>
        <w:ind w:firstLine="720"/>
        <w:jc w:val="both"/>
        <w:rPr>
          <w:sz w:val="28"/>
          <w:szCs w:val="28"/>
        </w:rPr>
      </w:pPr>
      <w:r>
        <w:rPr>
          <w:sz w:val="28"/>
          <w:szCs w:val="28"/>
        </w:rPr>
        <w:t>1.3. Погребение умершего и оказание услуг по погребению осуществляется специализированной службой по вопросам похоронного дела (далее - специализированная служба), которая создается Администрацией Астапковичского сельского поселения Рославльского района Смоленской области в порядке, установленном законодательством Российской Федерации.</w:t>
      </w:r>
    </w:p>
    <w:p w:rsidR="00E925F8" w:rsidRPr="00E925F8" w:rsidRDefault="00E925F8" w:rsidP="00E925F8">
      <w:pPr>
        <w:autoSpaceDE w:val="0"/>
        <w:autoSpaceDN w:val="0"/>
        <w:adjustRightInd w:val="0"/>
        <w:ind w:firstLine="708"/>
        <w:jc w:val="both"/>
        <w:outlineLvl w:val="1"/>
        <w:rPr>
          <w:b/>
          <w:sz w:val="28"/>
          <w:szCs w:val="28"/>
        </w:rPr>
      </w:pPr>
      <w:r>
        <w:rPr>
          <w:sz w:val="28"/>
          <w:szCs w:val="28"/>
        </w:rPr>
        <w:t xml:space="preserve">1.4. Порядок деятельности специализированной службы по вопросам похоронного дела определяется </w:t>
      </w:r>
      <w:r w:rsidRPr="00E925F8">
        <w:rPr>
          <w:rStyle w:val="a7"/>
          <w:b w:val="0"/>
          <w:sz w:val="28"/>
          <w:szCs w:val="28"/>
        </w:rPr>
        <w:t>Администрацией Астапковичского сельского поселения Рославльского района Смоленской области</w:t>
      </w:r>
      <w:r w:rsidRPr="00E925F8">
        <w:rPr>
          <w:b/>
          <w:sz w:val="28"/>
          <w:szCs w:val="28"/>
        </w:rPr>
        <w:t>.</w:t>
      </w:r>
    </w:p>
    <w:p w:rsidR="00E925F8" w:rsidRDefault="00E925F8" w:rsidP="00E925F8">
      <w:pPr>
        <w:autoSpaceDE w:val="0"/>
        <w:autoSpaceDN w:val="0"/>
        <w:adjustRightInd w:val="0"/>
        <w:ind w:firstLine="720"/>
        <w:jc w:val="both"/>
        <w:outlineLvl w:val="0"/>
        <w:rPr>
          <w:sz w:val="28"/>
          <w:szCs w:val="28"/>
        </w:rPr>
      </w:pPr>
      <w:r>
        <w:rPr>
          <w:sz w:val="28"/>
          <w:szCs w:val="28"/>
        </w:rPr>
        <w:t>1.5. Администрация Астапковичского сельского поселения Рославльского района Смоленской области (далее – Администрация сельского поселения) вправе заключить с Администрацией муниципального образования «Рославльский район» Смоленской области соглашение о передаче</w:t>
      </w:r>
      <w:r>
        <w:rPr>
          <w:b/>
          <w:bCs/>
          <w:sz w:val="28"/>
          <w:szCs w:val="28"/>
        </w:rPr>
        <w:t xml:space="preserve"> </w:t>
      </w:r>
      <w:r>
        <w:rPr>
          <w:sz w:val="28"/>
          <w:szCs w:val="28"/>
        </w:rPr>
        <w:t>полномочий в части создания специализированных служб по вопросам похоронного дела.</w:t>
      </w:r>
    </w:p>
    <w:p w:rsidR="00E925F8" w:rsidRDefault="00E925F8" w:rsidP="00E925F8">
      <w:pPr>
        <w:autoSpaceDE w:val="0"/>
        <w:autoSpaceDN w:val="0"/>
        <w:adjustRightInd w:val="0"/>
        <w:jc w:val="both"/>
        <w:outlineLvl w:val="1"/>
        <w:rPr>
          <w:sz w:val="28"/>
          <w:szCs w:val="28"/>
        </w:rPr>
      </w:pPr>
    </w:p>
    <w:p w:rsidR="00E925F8" w:rsidRDefault="00E925F8" w:rsidP="00E925F8">
      <w:pPr>
        <w:autoSpaceDE w:val="0"/>
        <w:autoSpaceDN w:val="0"/>
        <w:adjustRightInd w:val="0"/>
        <w:ind w:firstLine="540"/>
        <w:jc w:val="center"/>
        <w:outlineLvl w:val="1"/>
        <w:rPr>
          <w:rStyle w:val="a7"/>
        </w:rPr>
      </w:pPr>
      <w:r>
        <w:rPr>
          <w:rStyle w:val="a7"/>
          <w:sz w:val="28"/>
          <w:szCs w:val="28"/>
        </w:rPr>
        <w:t>2. Погребение</w:t>
      </w:r>
    </w:p>
    <w:p w:rsidR="00E925F8" w:rsidRDefault="00E925F8" w:rsidP="00E925F8">
      <w:pPr>
        <w:autoSpaceDE w:val="0"/>
        <w:autoSpaceDN w:val="0"/>
        <w:adjustRightInd w:val="0"/>
        <w:ind w:firstLine="540"/>
        <w:jc w:val="both"/>
        <w:outlineLvl w:val="1"/>
      </w:pPr>
      <w:r>
        <w:rPr>
          <w:sz w:val="28"/>
          <w:szCs w:val="28"/>
        </w:rPr>
        <w:t>2.1.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E925F8" w:rsidRDefault="00E925F8" w:rsidP="00E925F8">
      <w:pPr>
        <w:autoSpaceDE w:val="0"/>
        <w:autoSpaceDN w:val="0"/>
        <w:adjustRightInd w:val="0"/>
        <w:ind w:firstLine="540"/>
        <w:jc w:val="both"/>
        <w:outlineLvl w:val="1"/>
        <w:rPr>
          <w:b/>
          <w:bCs/>
          <w:sz w:val="28"/>
          <w:szCs w:val="28"/>
        </w:rPr>
      </w:pPr>
    </w:p>
    <w:p w:rsidR="00E925F8" w:rsidRDefault="00E925F8" w:rsidP="00E925F8">
      <w:pPr>
        <w:autoSpaceDE w:val="0"/>
        <w:autoSpaceDN w:val="0"/>
        <w:adjustRightInd w:val="0"/>
        <w:ind w:firstLine="540"/>
        <w:jc w:val="center"/>
        <w:outlineLvl w:val="1"/>
        <w:rPr>
          <w:b/>
          <w:bCs/>
          <w:sz w:val="28"/>
          <w:szCs w:val="28"/>
        </w:rPr>
      </w:pPr>
      <w:r>
        <w:rPr>
          <w:b/>
          <w:bCs/>
          <w:sz w:val="28"/>
          <w:szCs w:val="28"/>
        </w:rPr>
        <w:t>3. Места погребения</w:t>
      </w:r>
    </w:p>
    <w:p w:rsidR="00E925F8" w:rsidRDefault="00E925F8" w:rsidP="00E925F8">
      <w:pPr>
        <w:autoSpaceDE w:val="0"/>
        <w:autoSpaceDN w:val="0"/>
        <w:adjustRightInd w:val="0"/>
        <w:ind w:firstLine="540"/>
        <w:jc w:val="both"/>
        <w:outlineLvl w:val="1"/>
        <w:rPr>
          <w:sz w:val="28"/>
          <w:szCs w:val="28"/>
        </w:rPr>
      </w:pPr>
      <w:r>
        <w:rPr>
          <w:sz w:val="28"/>
          <w:szCs w:val="28"/>
        </w:rPr>
        <w:t>3.1.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E925F8" w:rsidRDefault="00E925F8" w:rsidP="00E925F8">
      <w:pPr>
        <w:autoSpaceDE w:val="0"/>
        <w:autoSpaceDN w:val="0"/>
        <w:adjustRightInd w:val="0"/>
        <w:ind w:firstLine="540"/>
        <w:jc w:val="both"/>
        <w:outlineLvl w:val="1"/>
        <w:rPr>
          <w:sz w:val="28"/>
          <w:szCs w:val="28"/>
        </w:rPr>
      </w:pPr>
      <w:r>
        <w:rPr>
          <w:sz w:val="28"/>
          <w:szCs w:val="28"/>
        </w:rPr>
        <w:t>3.2. Создаваемые, а также существующие места погребения не подлежат сносу и могут быть перенесены только по решению Администрации сельского поселения в случае угрозы постоянных затоплений, оползней, после землетрясений и других стихийных бедствий.</w:t>
      </w:r>
    </w:p>
    <w:p w:rsidR="00E925F8" w:rsidRDefault="00E925F8" w:rsidP="00E925F8">
      <w:pPr>
        <w:shd w:val="clear" w:color="auto" w:fill="FFFFFF"/>
        <w:ind w:firstLine="540"/>
        <w:jc w:val="center"/>
        <w:rPr>
          <w:b/>
          <w:bCs/>
          <w:color w:val="000000"/>
          <w:sz w:val="28"/>
          <w:szCs w:val="28"/>
        </w:rPr>
      </w:pPr>
      <w:r>
        <w:rPr>
          <w:b/>
          <w:bCs/>
          <w:color w:val="000000"/>
          <w:sz w:val="28"/>
          <w:szCs w:val="28"/>
        </w:rPr>
        <w:t>4. Организации,</w:t>
      </w:r>
      <w:r>
        <w:rPr>
          <w:color w:val="000000"/>
          <w:sz w:val="28"/>
          <w:szCs w:val="28"/>
        </w:rPr>
        <w:t xml:space="preserve"> </w:t>
      </w:r>
      <w:r>
        <w:rPr>
          <w:b/>
          <w:bCs/>
          <w:color w:val="000000"/>
          <w:sz w:val="28"/>
          <w:szCs w:val="28"/>
        </w:rPr>
        <w:t xml:space="preserve">оказывающие услуги в области погребения </w:t>
      </w:r>
    </w:p>
    <w:p w:rsidR="00E925F8" w:rsidRDefault="00E925F8" w:rsidP="00E925F8">
      <w:pPr>
        <w:shd w:val="clear" w:color="auto" w:fill="FFFFFF"/>
        <w:ind w:firstLine="540"/>
        <w:jc w:val="center"/>
        <w:rPr>
          <w:sz w:val="28"/>
          <w:szCs w:val="28"/>
        </w:rPr>
      </w:pPr>
      <w:r>
        <w:rPr>
          <w:b/>
          <w:bCs/>
          <w:color w:val="000000"/>
          <w:sz w:val="28"/>
          <w:szCs w:val="28"/>
        </w:rPr>
        <w:t>и похоронного дела</w:t>
      </w:r>
    </w:p>
    <w:p w:rsidR="00E925F8" w:rsidRDefault="00E925F8" w:rsidP="00E925F8">
      <w:pPr>
        <w:shd w:val="clear" w:color="auto" w:fill="FFFFFF"/>
        <w:ind w:firstLine="540"/>
        <w:jc w:val="both"/>
        <w:rPr>
          <w:sz w:val="28"/>
          <w:szCs w:val="28"/>
        </w:rPr>
      </w:pPr>
      <w:r>
        <w:rPr>
          <w:color w:val="000000"/>
          <w:sz w:val="28"/>
          <w:szCs w:val="28"/>
        </w:rPr>
        <w:t>4.1.</w:t>
      </w:r>
      <w:r>
        <w:rPr>
          <w:b/>
          <w:bCs/>
          <w:color w:val="000000"/>
          <w:sz w:val="28"/>
          <w:szCs w:val="28"/>
        </w:rPr>
        <w:t xml:space="preserve"> </w:t>
      </w:r>
      <w:r>
        <w:rPr>
          <w:color w:val="000000"/>
          <w:sz w:val="28"/>
          <w:szCs w:val="28"/>
        </w:rPr>
        <w:t>Виды организаций, оказывающие услуги в области погребения и похоронного дела:</w:t>
      </w:r>
    </w:p>
    <w:p w:rsidR="00E925F8" w:rsidRDefault="00E925F8" w:rsidP="00E925F8">
      <w:pPr>
        <w:shd w:val="clear" w:color="auto" w:fill="FFFFFF"/>
        <w:ind w:firstLine="540"/>
        <w:jc w:val="both"/>
        <w:outlineLvl w:val="0"/>
        <w:rPr>
          <w:sz w:val="28"/>
          <w:szCs w:val="28"/>
        </w:rPr>
      </w:pPr>
      <w:r>
        <w:rPr>
          <w:color w:val="000000"/>
          <w:sz w:val="28"/>
          <w:szCs w:val="28"/>
        </w:rPr>
        <w:t>4.1.1   Организации, оказывающие услуги в области погребения и похоронного дела, подразделяются на:</w:t>
      </w:r>
    </w:p>
    <w:p w:rsidR="00E925F8" w:rsidRDefault="00E925F8" w:rsidP="00E925F8">
      <w:pPr>
        <w:shd w:val="clear" w:color="auto" w:fill="FFFFFF"/>
        <w:ind w:firstLine="540"/>
        <w:jc w:val="both"/>
        <w:rPr>
          <w:sz w:val="28"/>
          <w:szCs w:val="28"/>
        </w:rPr>
      </w:pPr>
      <w:r>
        <w:rPr>
          <w:color w:val="000000"/>
          <w:sz w:val="28"/>
          <w:szCs w:val="28"/>
        </w:rPr>
        <w:t xml:space="preserve">- специализированная служба по вопросам похоронного дела; </w:t>
      </w:r>
    </w:p>
    <w:p w:rsidR="00E925F8" w:rsidRDefault="00E925F8" w:rsidP="00E925F8">
      <w:pPr>
        <w:shd w:val="clear" w:color="auto" w:fill="FFFFFF"/>
        <w:ind w:firstLine="540"/>
        <w:jc w:val="both"/>
        <w:rPr>
          <w:sz w:val="28"/>
          <w:szCs w:val="28"/>
        </w:rPr>
      </w:pPr>
      <w:r>
        <w:rPr>
          <w:color w:val="000000"/>
          <w:sz w:val="28"/>
          <w:szCs w:val="28"/>
        </w:rPr>
        <w:t>- иные лица, оказывающие услуги по погребению;</w:t>
      </w:r>
    </w:p>
    <w:p w:rsidR="00E925F8" w:rsidRDefault="00E925F8" w:rsidP="00E925F8">
      <w:pPr>
        <w:shd w:val="clear" w:color="auto" w:fill="FFFFFF"/>
        <w:ind w:firstLine="540"/>
        <w:jc w:val="both"/>
        <w:rPr>
          <w:sz w:val="28"/>
          <w:szCs w:val="28"/>
        </w:rPr>
      </w:pPr>
      <w:r>
        <w:rPr>
          <w:color w:val="000000"/>
          <w:sz w:val="28"/>
          <w:szCs w:val="28"/>
        </w:rPr>
        <w:t xml:space="preserve">- лица, осуществляющие содержание и эксплуатацию муниципальных кладбищ и оказывающие услуги по </w:t>
      </w:r>
      <w:proofErr w:type="gramStart"/>
      <w:r>
        <w:rPr>
          <w:color w:val="000000"/>
          <w:sz w:val="28"/>
          <w:szCs w:val="28"/>
        </w:rPr>
        <w:t>погребению  (</w:t>
      </w:r>
      <w:proofErr w:type="gramEnd"/>
      <w:r>
        <w:rPr>
          <w:color w:val="000000"/>
          <w:sz w:val="28"/>
          <w:szCs w:val="28"/>
        </w:rPr>
        <w:t>далее - обслуживающие организации).</w:t>
      </w:r>
    </w:p>
    <w:p w:rsidR="00E925F8" w:rsidRDefault="00E925F8" w:rsidP="00E925F8">
      <w:pPr>
        <w:shd w:val="clear" w:color="auto" w:fill="FFFFFF"/>
        <w:ind w:firstLine="540"/>
        <w:jc w:val="both"/>
        <w:outlineLvl w:val="0"/>
        <w:rPr>
          <w:sz w:val="28"/>
          <w:szCs w:val="28"/>
        </w:rPr>
      </w:pPr>
      <w:r>
        <w:rPr>
          <w:color w:val="000000"/>
          <w:sz w:val="28"/>
          <w:szCs w:val="28"/>
        </w:rPr>
        <w:t>4.1.2 Выбор обслуживающих организаций производится Администрацией сельского поселения в соответствии с требованиями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путем проведения конкурса среди организаций, оказываю</w:t>
      </w:r>
      <w:r>
        <w:rPr>
          <w:color w:val="000000"/>
          <w:sz w:val="28"/>
          <w:szCs w:val="28"/>
        </w:rPr>
        <w:softHyphen/>
        <w:t xml:space="preserve">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С лицом, победившем в конкурсе, заключается муниципальный контракт по содержанию и </w:t>
      </w:r>
      <w:proofErr w:type="gramStart"/>
      <w:r>
        <w:rPr>
          <w:color w:val="000000"/>
          <w:sz w:val="28"/>
          <w:szCs w:val="28"/>
        </w:rPr>
        <w:t>эксплуатации  определенного</w:t>
      </w:r>
      <w:proofErr w:type="gramEnd"/>
      <w:r>
        <w:rPr>
          <w:color w:val="000000"/>
          <w:sz w:val="28"/>
          <w:szCs w:val="28"/>
        </w:rPr>
        <w:t xml:space="preserve">  конкурсной документацией муниципального кладбища.</w:t>
      </w:r>
    </w:p>
    <w:p w:rsidR="00E925F8" w:rsidRDefault="00E925F8" w:rsidP="00E925F8">
      <w:pPr>
        <w:shd w:val="clear" w:color="auto" w:fill="FFFFFF"/>
        <w:ind w:firstLine="708"/>
        <w:jc w:val="both"/>
        <w:rPr>
          <w:sz w:val="28"/>
          <w:szCs w:val="28"/>
        </w:rPr>
      </w:pPr>
      <w:r>
        <w:rPr>
          <w:color w:val="000000"/>
          <w:sz w:val="28"/>
          <w:szCs w:val="28"/>
        </w:rPr>
        <w:t>4.2. Деятельность, осуществляемая организациями, оказывающие услуги в области погребения и похоронного дела:</w:t>
      </w:r>
    </w:p>
    <w:p w:rsidR="00E925F8" w:rsidRDefault="00E925F8" w:rsidP="00E925F8">
      <w:pPr>
        <w:shd w:val="clear" w:color="auto" w:fill="FFFFFF"/>
        <w:ind w:firstLine="708"/>
        <w:jc w:val="both"/>
        <w:rPr>
          <w:sz w:val="28"/>
          <w:szCs w:val="28"/>
        </w:rPr>
      </w:pPr>
      <w:r>
        <w:rPr>
          <w:color w:val="000000"/>
          <w:sz w:val="28"/>
          <w:szCs w:val="28"/>
        </w:rPr>
        <w:t>4.2.1. 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w:t>
      </w:r>
      <w:r>
        <w:rPr>
          <w:color w:val="000000"/>
          <w:sz w:val="28"/>
          <w:szCs w:val="28"/>
        </w:rPr>
        <w:softHyphen/>
        <w:t>ны) похоронных принадлежностей, бюро ритуальных услуг, пункты приема заказов на оказание ус</w:t>
      </w:r>
      <w:r>
        <w:rPr>
          <w:color w:val="000000"/>
          <w:sz w:val="28"/>
          <w:szCs w:val="28"/>
        </w:rPr>
        <w:softHyphen/>
        <w:t>луг по погребению, через сеть агентов по приему заказов на оказание услуг по погребению и иные организации.</w:t>
      </w:r>
    </w:p>
    <w:p w:rsidR="00E925F8" w:rsidRDefault="00E925F8" w:rsidP="00E925F8">
      <w:pPr>
        <w:shd w:val="clear" w:color="auto" w:fill="FFFFFF"/>
        <w:ind w:firstLine="708"/>
        <w:jc w:val="both"/>
        <w:rPr>
          <w:sz w:val="28"/>
          <w:szCs w:val="28"/>
        </w:rPr>
      </w:pPr>
      <w:r>
        <w:rPr>
          <w:color w:val="000000"/>
          <w:sz w:val="28"/>
          <w:szCs w:val="28"/>
        </w:rPr>
        <w:t>4.2.2.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w:t>
      </w:r>
      <w:r>
        <w:rPr>
          <w:color w:val="000000"/>
          <w:sz w:val="28"/>
          <w:szCs w:val="28"/>
        </w:rPr>
        <w:softHyphen/>
        <w:t>телей, санитарных норм и правил, правила осуществления деятельности в области похоронного дела.</w:t>
      </w:r>
    </w:p>
    <w:p w:rsidR="00E925F8" w:rsidRDefault="00E925F8" w:rsidP="00E925F8">
      <w:pPr>
        <w:shd w:val="clear" w:color="auto" w:fill="FFFFFF"/>
        <w:ind w:firstLine="540"/>
        <w:jc w:val="both"/>
        <w:rPr>
          <w:sz w:val="28"/>
          <w:szCs w:val="28"/>
        </w:rPr>
      </w:pPr>
      <w:r>
        <w:rPr>
          <w:color w:val="000000"/>
          <w:sz w:val="28"/>
          <w:szCs w:val="28"/>
        </w:rPr>
        <w:t>4.2.3.  Организации, оказывающие услуги в области погребения и похоронного дела, могут про</w:t>
      </w:r>
      <w:r>
        <w:rPr>
          <w:color w:val="000000"/>
          <w:sz w:val="28"/>
          <w:szCs w:val="28"/>
        </w:rPr>
        <w:softHyphen/>
        <w:t>ходить добровольную сертификацию услуг в порядке, установленном законодательством, иными правовыми актами.</w:t>
      </w:r>
    </w:p>
    <w:p w:rsidR="00E925F8" w:rsidRDefault="00E925F8" w:rsidP="00E925F8">
      <w:pPr>
        <w:autoSpaceDE w:val="0"/>
        <w:autoSpaceDN w:val="0"/>
        <w:adjustRightInd w:val="0"/>
        <w:ind w:firstLine="540"/>
        <w:jc w:val="both"/>
        <w:outlineLvl w:val="1"/>
        <w:rPr>
          <w:sz w:val="28"/>
          <w:szCs w:val="28"/>
        </w:rPr>
      </w:pPr>
    </w:p>
    <w:p w:rsidR="00E925F8" w:rsidRDefault="00E925F8" w:rsidP="00E925F8">
      <w:pPr>
        <w:autoSpaceDE w:val="0"/>
        <w:autoSpaceDN w:val="0"/>
        <w:adjustRightInd w:val="0"/>
        <w:ind w:firstLine="540"/>
        <w:jc w:val="both"/>
        <w:outlineLvl w:val="1"/>
        <w:rPr>
          <w:b/>
          <w:bCs/>
          <w:sz w:val="28"/>
          <w:szCs w:val="28"/>
        </w:rPr>
      </w:pPr>
      <w:r>
        <w:rPr>
          <w:b/>
          <w:bCs/>
          <w:sz w:val="28"/>
          <w:szCs w:val="28"/>
        </w:rPr>
        <w:t>5. Волеизъявление лица о достойном отношении к его телу после смерти</w:t>
      </w:r>
    </w:p>
    <w:p w:rsidR="00E925F8" w:rsidRDefault="00E925F8" w:rsidP="00E925F8">
      <w:pPr>
        <w:autoSpaceDE w:val="0"/>
        <w:autoSpaceDN w:val="0"/>
        <w:adjustRightInd w:val="0"/>
        <w:ind w:firstLine="540"/>
        <w:jc w:val="both"/>
        <w:outlineLvl w:val="1"/>
        <w:rPr>
          <w:sz w:val="28"/>
          <w:szCs w:val="28"/>
        </w:rPr>
      </w:pPr>
      <w:r>
        <w:rPr>
          <w:sz w:val="28"/>
          <w:szCs w:val="28"/>
        </w:rPr>
        <w:t>5.1.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E925F8" w:rsidRDefault="00E925F8" w:rsidP="00E925F8">
      <w:pPr>
        <w:autoSpaceDE w:val="0"/>
        <w:autoSpaceDN w:val="0"/>
        <w:adjustRightInd w:val="0"/>
        <w:ind w:firstLine="540"/>
        <w:jc w:val="both"/>
        <w:outlineLvl w:val="1"/>
        <w:rPr>
          <w:sz w:val="28"/>
          <w:szCs w:val="28"/>
        </w:rPr>
      </w:pPr>
      <w:proofErr w:type="gramStart"/>
      <w:r>
        <w:rPr>
          <w:sz w:val="28"/>
          <w:szCs w:val="28"/>
        </w:rPr>
        <w:t>о</w:t>
      </w:r>
      <w:proofErr w:type="gramEnd"/>
      <w:r>
        <w:rPr>
          <w:sz w:val="28"/>
          <w:szCs w:val="28"/>
        </w:rPr>
        <w:t xml:space="preserve"> согласии или несогласии быть подвергнутым патолого-анатомическому вскрытию;</w:t>
      </w:r>
    </w:p>
    <w:p w:rsidR="00E925F8" w:rsidRDefault="00E925F8" w:rsidP="00E925F8">
      <w:pPr>
        <w:autoSpaceDE w:val="0"/>
        <w:autoSpaceDN w:val="0"/>
        <w:adjustRightInd w:val="0"/>
        <w:ind w:firstLine="540"/>
        <w:jc w:val="both"/>
        <w:outlineLvl w:val="1"/>
        <w:rPr>
          <w:sz w:val="28"/>
          <w:szCs w:val="28"/>
        </w:rPr>
      </w:pPr>
      <w:r>
        <w:rPr>
          <w:sz w:val="28"/>
          <w:szCs w:val="28"/>
        </w:rPr>
        <w:t>о согласии или несогласии на изъятие органов и (или) тканей из его тела;</w:t>
      </w:r>
    </w:p>
    <w:p w:rsidR="00E925F8" w:rsidRDefault="00E925F8" w:rsidP="00E925F8">
      <w:pPr>
        <w:autoSpaceDE w:val="0"/>
        <w:autoSpaceDN w:val="0"/>
        <w:adjustRightInd w:val="0"/>
        <w:ind w:firstLine="540"/>
        <w:jc w:val="both"/>
        <w:outlineLvl w:val="1"/>
        <w:rPr>
          <w:sz w:val="28"/>
          <w:szCs w:val="28"/>
        </w:rPr>
      </w:pPr>
      <w:r>
        <w:rPr>
          <w:sz w:val="28"/>
          <w:szCs w:val="28"/>
        </w:rPr>
        <w:t>быть погребенным на том или ином месте, по тем или иным обычаям или традициям, рядом с теми или иными ранее умершими;</w:t>
      </w:r>
    </w:p>
    <w:p w:rsidR="00E925F8" w:rsidRDefault="00E925F8" w:rsidP="00E925F8">
      <w:pPr>
        <w:autoSpaceDE w:val="0"/>
        <w:autoSpaceDN w:val="0"/>
        <w:adjustRightInd w:val="0"/>
        <w:ind w:firstLine="540"/>
        <w:jc w:val="both"/>
        <w:outlineLvl w:val="1"/>
        <w:rPr>
          <w:sz w:val="28"/>
          <w:szCs w:val="28"/>
        </w:rPr>
      </w:pPr>
      <w:r>
        <w:rPr>
          <w:sz w:val="28"/>
          <w:szCs w:val="28"/>
        </w:rPr>
        <w:t>быть подвергнутым кремации;</w:t>
      </w:r>
    </w:p>
    <w:p w:rsidR="00E925F8" w:rsidRDefault="00E925F8" w:rsidP="00E925F8">
      <w:pPr>
        <w:autoSpaceDE w:val="0"/>
        <w:autoSpaceDN w:val="0"/>
        <w:adjustRightInd w:val="0"/>
        <w:ind w:firstLine="540"/>
        <w:jc w:val="both"/>
        <w:outlineLvl w:val="1"/>
        <w:rPr>
          <w:sz w:val="28"/>
          <w:szCs w:val="28"/>
        </w:rPr>
      </w:pPr>
      <w:r>
        <w:rPr>
          <w:sz w:val="28"/>
          <w:szCs w:val="28"/>
        </w:rPr>
        <w:t>о доверии исполнить свое волеизъявление тому или иному лицу.</w:t>
      </w:r>
    </w:p>
    <w:p w:rsidR="00E925F8" w:rsidRDefault="00E925F8" w:rsidP="00E925F8">
      <w:pPr>
        <w:autoSpaceDE w:val="0"/>
        <w:autoSpaceDN w:val="0"/>
        <w:adjustRightInd w:val="0"/>
        <w:ind w:firstLine="540"/>
        <w:jc w:val="both"/>
        <w:outlineLvl w:val="1"/>
        <w:rPr>
          <w:sz w:val="28"/>
          <w:szCs w:val="28"/>
        </w:rPr>
      </w:pPr>
      <w:r>
        <w:rPr>
          <w:sz w:val="28"/>
          <w:szCs w:val="28"/>
        </w:rPr>
        <w:t>5.2.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E925F8" w:rsidRDefault="00E925F8" w:rsidP="00E925F8">
      <w:pPr>
        <w:autoSpaceDE w:val="0"/>
        <w:autoSpaceDN w:val="0"/>
        <w:adjustRightInd w:val="0"/>
        <w:ind w:firstLine="540"/>
        <w:jc w:val="both"/>
        <w:outlineLvl w:val="1"/>
        <w:rPr>
          <w:sz w:val="28"/>
          <w:szCs w:val="28"/>
        </w:rPr>
      </w:pPr>
      <w:r>
        <w:rPr>
          <w:sz w:val="28"/>
          <w:szCs w:val="28"/>
        </w:rPr>
        <w:t>5.3. В случае отсутствия волеизъявления умершего право на разрешение действий, указанных в пункте 5.1 настоящей статьи, имеют супруг(а),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E925F8" w:rsidRDefault="00E925F8" w:rsidP="00E925F8">
      <w:pPr>
        <w:autoSpaceDE w:val="0"/>
        <w:autoSpaceDN w:val="0"/>
        <w:adjustRightInd w:val="0"/>
        <w:ind w:firstLine="540"/>
        <w:jc w:val="both"/>
        <w:outlineLvl w:val="1"/>
        <w:rPr>
          <w:b/>
          <w:bCs/>
          <w:sz w:val="28"/>
          <w:szCs w:val="28"/>
        </w:rPr>
      </w:pPr>
    </w:p>
    <w:p w:rsidR="00E925F8" w:rsidRDefault="00E925F8" w:rsidP="00E925F8">
      <w:pPr>
        <w:autoSpaceDE w:val="0"/>
        <w:autoSpaceDN w:val="0"/>
        <w:adjustRightInd w:val="0"/>
        <w:ind w:firstLine="540"/>
        <w:jc w:val="center"/>
        <w:outlineLvl w:val="1"/>
        <w:rPr>
          <w:b/>
          <w:bCs/>
          <w:sz w:val="28"/>
          <w:szCs w:val="28"/>
        </w:rPr>
      </w:pPr>
      <w:r>
        <w:rPr>
          <w:b/>
          <w:bCs/>
          <w:sz w:val="28"/>
          <w:szCs w:val="28"/>
        </w:rPr>
        <w:t>6. Исполнители волеизъявления умершего</w:t>
      </w:r>
    </w:p>
    <w:p w:rsidR="00E925F8" w:rsidRDefault="00E925F8" w:rsidP="00E925F8">
      <w:pPr>
        <w:autoSpaceDE w:val="0"/>
        <w:autoSpaceDN w:val="0"/>
        <w:adjustRightInd w:val="0"/>
        <w:ind w:firstLine="540"/>
        <w:jc w:val="both"/>
        <w:outlineLvl w:val="1"/>
        <w:rPr>
          <w:sz w:val="28"/>
          <w:szCs w:val="28"/>
        </w:rPr>
      </w:pPr>
      <w:r>
        <w:rPr>
          <w:sz w:val="28"/>
          <w:szCs w:val="28"/>
        </w:rPr>
        <w:t>6.1.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925F8" w:rsidRDefault="00E925F8" w:rsidP="00E925F8">
      <w:pPr>
        <w:pStyle w:val="a6"/>
        <w:ind w:firstLine="540"/>
        <w:rPr>
          <w:rStyle w:val="a7"/>
          <w:sz w:val="21"/>
          <w:szCs w:val="21"/>
        </w:rPr>
      </w:pPr>
    </w:p>
    <w:p w:rsidR="00E925F8" w:rsidRDefault="00E925F8" w:rsidP="00E925F8">
      <w:pPr>
        <w:pStyle w:val="a6"/>
        <w:rPr>
          <w:rStyle w:val="a7"/>
          <w:sz w:val="28"/>
          <w:szCs w:val="28"/>
        </w:rPr>
      </w:pPr>
    </w:p>
    <w:p w:rsidR="00E925F8" w:rsidRDefault="00E925F8" w:rsidP="00E925F8">
      <w:pPr>
        <w:pStyle w:val="a6"/>
        <w:ind w:firstLine="540"/>
        <w:jc w:val="center"/>
        <w:rPr>
          <w:rFonts w:ascii="Arial" w:hAnsi="Arial" w:cs="Arial"/>
          <w:sz w:val="21"/>
          <w:szCs w:val="21"/>
        </w:rPr>
      </w:pPr>
      <w:r>
        <w:rPr>
          <w:rStyle w:val="a7"/>
          <w:sz w:val="28"/>
          <w:szCs w:val="28"/>
        </w:rPr>
        <w:t>7. Гарантии исполнения волеизъявления умершего о погребении</w:t>
      </w:r>
    </w:p>
    <w:p w:rsidR="00E925F8" w:rsidRDefault="00E925F8" w:rsidP="00E925F8">
      <w:pPr>
        <w:pStyle w:val="a6"/>
        <w:ind w:firstLine="540"/>
        <w:rPr>
          <w:sz w:val="28"/>
          <w:szCs w:val="28"/>
        </w:rPr>
      </w:pPr>
      <w:r>
        <w:rPr>
          <w:sz w:val="28"/>
          <w:szCs w:val="28"/>
        </w:rPr>
        <w:t>7.1. На территории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муниципальных общественных кладбищ в соответствии с настоящим Положением.</w:t>
      </w:r>
    </w:p>
    <w:p w:rsidR="00E925F8" w:rsidRDefault="00E925F8" w:rsidP="00E925F8">
      <w:pPr>
        <w:autoSpaceDE w:val="0"/>
        <w:autoSpaceDN w:val="0"/>
        <w:adjustRightInd w:val="0"/>
        <w:ind w:firstLine="540"/>
        <w:jc w:val="both"/>
        <w:outlineLvl w:val="1"/>
        <w:rPr>
          <w:sz w:val="28"/>
          <w:szCs w:val="28"/>
        </w:rPr>
      </w:pPr>
      <w:r>
        <w:rPr>
          <w:sz w:val="28"/>
          <w:szCs w:val="28"/>
        </w:rPr>
        <w:t>7.2.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E925F8" w:rsidRDefault="00E925F8" w:rsidP="00E925F8">
      <w:pPr>
        <w:autoSpaceDE w:val="0"/>
        <w:autoSpaceDN w:val="0"/>
        <w:adjustRightInd w:val="0"/>
        <w:ind w:firstLine="540"/>
        <w:jc w:val="both"/>
        <w:outlineLvl w:val="1"/>
        <w:rPr>
          <w:sz w:val="28"/>
          <w:szCs w:val="28"/>
        </w:rPr>
      </w:pPr>
      <w:r>
        <w:rPr>
          <w:sz w:val="28"/>
          <w:szCs w:val="28"/>
        </w:rPr>
        <w:t>7.3.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w:t>
      </w:r>
    </w:p>
    <w:p w:rsidR="00E925F8" w:rsidRDefault="00E925F8" w:rsidP="00E925F8">
      <w:pPr>
        <w:pStyle w:val="a6"/>
        <w:rPr>
          <w:sz w:val="28"/>
          <w:szCs w:val="28"/>
        </w:rPr>
      </w:pPr>
      <w:r>
        <w:rPr>
          <w:sz w:val="28"/>
          <w:szCs w:val="28"/>
        </w:rPr>
        <w:t> </w:t>
      </w:r>
    </w:p>
    <w:p w:rsidR="00E925F8" w:rsidRDefault="00E925F8" w:rsidP="00E925F8">
      <w:pPr>
        <w:pStyle w:val="a6"/>
        <w:ind w:firstLine="540"/>
        <w:jc w:val="center"/>
        <w:rPr>
          <w:rStyle w:val="a7"/>
          <w:rFonts w:ascii="Arial" w:hAnsi="Arial" w:cs="Arial"/>
          <w:sz w:val="21"/>
          <w:szCs w:val="21"/>
        </w:rPr>
      </w:pPr>
      <w:r>
        <w:rPr>
          <w:rStyle w:val="a7"/>
          <w:sz w:val="28"/>
          <w:szCs w:val="28"/>
        </w:rPr>
        <w:t>8. Гарантированный перечень услуг по погребению</w:t>
      </w:r>
    </w:p>
    <w:p w:rsidR="00E925F8" w:rsidRDefault="00E925F8" w:rsidP="00E925F8">
      <w:pPr>
        <w:autoSpaceDE w:val="0"/>
        <w:autoSpaceDN w:val="0"/>
        <w:adjustRightInd w:val="0"/>
        <w:ind w:firstLine="540"/>
        <w:jc w:val="both"/>
        <w:outlineLvl w:val="1"/>
      </w:pPr>
      <w:r>
        <w:rPr>
          <w:sz w:val="28"/>
          <w:szCs w:val="28"/>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w:t>
      </w:r>
    </w:p>
    <w:p w:rsidR="00E925F8" w:rsidRDefault="00E925F8" w:rsidP="00E925F8">
      <w:pPr>
        <w:autoSpaceDE w:val="0"/>
        <w:autoSpaceDN w:val="0"/>
        <w:adjustRightInd w:val="0"/>
        <w:ind w:firstLine="540"/>
        <w:jc w:val="both"/>
        <w:outlineLvl w:val="1"/>
        <w:rPr>
          <w:sz w:val="28"/>
          <w:szCs w:val="28"/>
        </w:rPr>
      </w:pPr>
      <w:r>
        <w:rPr>
          <w:sz w:val="28"/>
          <w:szCs w:val="28"/>
        </w:rPr>
        <w:t>1) оформление документов, необходимых для погребения;</w:t>
      </w:r>
    </w:p>
    <w:p w:rsidR="00E925F8" w:rsidRDefault="00E925F8" w:rsidP="00E925F8">
      <w:pPr>
        <w:autoSpaceDE w:val="0"/>
        <w:autoSpaceDN w:val="0"/>
        <w:adjustRightInd w:val="0"/>
        <w:ind w:firstLine="540"/>
        <w:jc w:val="both"/>
        <w:outlineLvl w:val="1"/>
        <w:rPr>
          <w:sz w:val="28"/>
          <w:szCs w:val="28"/>
        </w:rPr>
      </w:pPr>
      <w:r>
        <w:rPr>
          <w:sz w:val="28"/>
          <w:szCs w:val="28"/>
        </w:rPr>
        <w:t>2) предоставление и доставка гроба и других предметов, необходимых для погребения;</w:t>
      </w:r>
    </w:p>
    <w:p w:rsidR="00E925F8" w:rsidRDefault="00E925F8" w:rsidP="00E925F8">
      <w:pPr>
        <w:autoSpaceDE w:val="0"/>
        <w:autoSpaceDN w:val="0"/>
        <w:adjustRightInd w:val="0"/>
        <w:ind w:firstLine="540"/>
        <w:jc w:val="both"/>
        <w:outlineLvl w:val="1"/>
        <w:rPr>
          <w:sz w:val="28"/>
          <w:szCs w:val="28"/>
        </w:rPr>
      </w:pPr>
      <w:r>
        <w:rPr>
          <w:sz w:val="28"/>
          <w:szCs w:val="28"/>
        </w:rPr>
        <w:t>3) перевозка тела (останков) умершего на кладбище (в крематорий);</w:t>
      </w:r>
    </w:p>
    <w:p w:rsidR="00E925F8" w:rsidRDefault="00E925F8" w:rsidP="00E925F8">
      <w:pPr>
        <w:autoSpaceDE w:val="0"/>
        <w:autoSpaceDN w:val="0"/>
        <w:adjustRightInd w:val="0"/>
        <w:ind w:firstLine="540"/>
        <w:jc w:val="both"/>
        <w:outlineLvl w:val="1"/>
        <w:rPr>
          <w:sz w:val="28"/>
          <w:szCs w:val="28"/>
        </w:rPr>
      </w:pPr>
      <w:r>
        <w:rPr>
          <w:sz w:val="28"/>
          <w:szCs w:val="28"/>
        </w:rPr>
        <w:t xml:space="preserve">4) погребение </w:t>
      </w:r>
      <w:r>
        <w:rPr>
          <w:b/>
          <w:bCs/>
          <w:sz w:val="28"/>
          <w:szCs w:val="28"/>
          <w:lang w:eastAsia="en-US"/>
        </w:rPr>
        <w:t xml:space="preserve"> </w:t>
      </w:r>
      <w:r>
        <w:rPr>
          <w:sz w:val="28"/>
          <w:szCs w:val="28"/>
          <w:lang w:eastAsia="en-US"/>
        </w:rPr>
        <w:t xml:space="preserve">(рытье могилы, захоронение и установка регистрационного знака, </w:t>
      </w:r>
      <w:r>
        <w:rPr>
          <w:sz w:val="28"/>
          <w:szCs w:val="28"/>
        </w:rPr>
        <w:t>кремация с последующей выдачей урны с прахом);</w:t>
      </w:r>
    </w:p>
    <w:p w:rsidR="00E925F8" w:rsidRDefault="00E925F8" w:rsidP="00E925F8">
      <w:pPr>
        <w:autoSpaceDE w:val="0"/>
        <w:autoSpaceDN w:val="0"/>
        <w:adjustRightInd w:val="0"/>
        <w:ind w:firstLine="540"/>
        <w:jc w:val="both"/>
        <w:outlineLvl w:val="1"/>
        <w:rPr>
          <w:sz w:val="28"/>
          <w:szCs w:val="28"/>
          <w:lang w:eastAsia="en-US"/>
        </w:rPr>
      </w:pPr>
      <w:r>
        <w:rPr>
          <w:sz w:val="28"/>
          <w:szCs w:val="28"/>
          <w:lang w:eastAsia="en-US"/>
        </w:rPr>
        <w:t>5) облачение хлопчатобумажной тканью умерших, личность которых не установлена.</w:t>
      </w:r>
    </w:p>
    <w:p w:rsidR="00E925F8" w:rsidRDefault="00E925F8" w:rsidP="00E925F8">
      <w:pPr>
        <w:autoSpaceDE w:val="0"/>
        <w:autoSpaceDN w:val="0"/>
        <w:adjustRightInd w:val="0"/>
        <w:ind w:firstLine="540"/>
        <w:jc w:val="both"/>
        <w:outlineLvl w:val="1"/>
        <w:rPr>
          <w:sz w:val="28"/>
          <w:szCs w:val="28"/>
          <w:lang w:eastAsia="en-US"/>
        </w:rPr>
      </w:pPr>
      <w:r>
        <w:rPr>
          <w:sz w:val="28"/>
          <w:szCs w:val="28"/>
          <w:lang w:eastAsia="en-US"/>
        </w:rPr>
        <w:t>Услуги по облачению тела умершего, не имеющего супруга, близких родственников либо законного представителя, по санитарной и косметической обработке умерших осуществляются специализированной службой, оказывающей данный вид услуг.</w:t>
      </w:r>
    </w:p>
    <w:p w:rsidR="00E925F8" w:rsidRDefault="00E925F8" w:rsidP="00E925F8">
      <w:pPr>
        <w:autoSpaceDE w:val="0"/>
        <w:autoSpaceDN w:val="0"/>
        <w:adjustRightInd w:val="0"/>
        <w:ind w:firstLine="540"/>
        <w:jc w:val="both"/>
        <w:outlineLvl w:val="1"/>
        <w:rPr>
          <w:kern w:val="2"/>
          <w:sz w:val="28"/>
          <w:szCs w:val="28"/>
          <w:lang w:eastAsia="hi-IN"/>
        </w:rPr>
      </w:pPr>
      <w:r>
        <w:rPr>
          <w:sz w:val="28"/>
          <w:szCs w:val="28"/>
        </w:rPr>
        <w:t>Качество предоставляемых услуг должно соответствовать требованиям, устанавливаемым органами местного самоуправления.</w:t>
      </w:r>
    </w:p>
    <w:p w:rsidR="00E925F8" w:rsidRDefault="00E925F8" w:rsidP="00E925F8">
      <w:pPr>
        <w:autoSpaceDE w:val="0"/>
        <w:autoSpaceDN w:val="0"/>
        <w:adjustRightInd w:val="0"/>
        <w:ind w:firstLine="540"/>
        <w:jc w:val="both"/>
        <w:outlineLvl w:val="1"/>
        <w:rPr>
          <w:sz w:val="28"/>
          <w:szCs w:val="28"/>
        </w:rPr>
      </w:pPr>
      <w:r>
        <w:rPr>
          <w:sz w:val="28"/>
          <w:szCs w:val="28"/>
        </w:rPr>
        <w:t>8.2. Услуги по погребению, указанные в пункте 8.1 настоящей статьи, оказываются специализированной службой по вопросам похоронного дела.</w:t>
      </w:r>
    </w:p>
    <w:p w:rsidR="00E925F8" w:rsidRDefault="00E925F8" w:rsidP="00E925F8">
      <w:pPr>
        <w:autoSpaceDE w:val="0"/>
        <w:autoSpaceDN w:val="0"/>
        <w:adjustRightInd w:val="0"/>
        <w:ind w:firstLine="540"/>
        <w:jc w:val="both"/>
        <w:outlineLvl w:val="1"/>
        <w:rPr>
          <w:b/>
          <w:bCs/>
          <w:sz w:val="28"/>
          <w:szCs w:val="28"/>
        </w:rPr>
      </w:pPr>
      <w:r>
        <w:rPr>
          <w:sz w:val="28"/>
          <w:szCs w:val="28"/>
        </w:rPr>
        <w:t xml:space="preserve">8.3. Стоимость услуг, предоставляемых согласно гарантированному перечню услуг по погребению, подлежит обязательному согласованию с соответствующими отделениями Пенсионного фонда Российской Федерации, Фонда социального страхования Российской Федерации и возмещается специализированной службе по вопросам похоронного дела в порядке, установленном действующим законодательством. </w:t>
      </w:r>
    </w:p>
    <w:p w:rsidR="00E925F8" w:rsidRDefault="00E925F8" w:rsidP="00E925F8">
      <w:pPr>
        <w:autoSpaceDE w:val="0"/>
        <w:autoSpaceDN w:val="0"/>
        <w:adjustRightInd w:val="0"/>
        <w:ind w:firstLine="540"/>
        <w:jc w:val="both"/>
        <w:outlineLvl w:val="1"/>
        <w:rPr>
          <w:sz w:val="28"/>
          <w:szCs w:val="28"/>
        </w:rPr>
      </w:pPr>
      <w:r>
        <w:rPr>
          <w:sz w:val="28"/>
          <w:szCs w:val="28"/>
        </w:rPr>
        <w:tab/>
        <w:t>8.4.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925F8" w:rsidRDefault="00E925F8" w:rsidP="00E925F8">
      <w:pPr>
        <w:autoSpaceDE w:val="0"/>
        <w:autoSpaceDN w:val="0"/>
        <w:adjustRightInd w:val="0"/>
        <w:ind w:firstLine="540"/>
        <w:jc w:val="both"/>
        <w:outlineLvl w:val="1"/>
        <w:rPr>
          <w:sz w:val="28"/>
          <w:szCs w:val="28"/>
        </w:rPr>
      </w:pPr>
      <w:r>
        <w:rPr>
          <w:sz w:val="28"/>
          <w:szCs w:val="28"/>
        </w:rPr>
        <w:t xml:space="preserve">  8.5. Гражданам, получившим предусмотренные пунктом 8.1 настоящей статьи услуги, социальное пособие на погребение, предусмотренное статьей 9 настоящего Положения, не выплачивается.</w:t>
      </w:r>
    </w:p>
    <w:p w:rsidR="00E925F8" w:rsidRDefault="00E925F8" w:rsidP="00E925F8">
      <w:pPr>
        <w:autoSpaceDE w:val="0"/>
        <w:autoSpaceDN w:val="0"/>
        <w:adjustRightInd w:val="0"/>
        <w:rPr>
          <w:sz w:val="28"/>
          <w:szCs w:val="28"/>
        </w:rPr>
      </w:pPr>
    </w:p>
    <w:p w:rsidR="00E925F8" w:rsidRDefault="00E925F8" w:rsidP="00E925F8">
      <w:pPr>
        <w:autoSpaceDE w:val="0"/>
        <w:autoSpaceDN w:val="0"/>
        <w:adjustRightInd w:val="0"/>
        <w:ind w:firstLine="540"/>
        <w:jc w:val="center"/>
        <w:outlineLvl w:val="1"/>
        <w:rPr>
          <w:b/>
          <w:bCs/>
          <w:sz w:val="28"/>
          <w:szCs w:val="28"/>
        </w:rPr>
      </w:pPr>
      <w:r>
        <w:rPr>
          <w:b/>
          <w:bCs/>
          <w:sz w:val="28"/>
          <w:szCs w:val="28"/>
        </w:rPr>
        <w:t>9. Социальное пособие на погребение</w:t>
      </w:r>
    </w:p>
    <w:p w:rsidR="00E925F8" w:rsidRDefault="00E925F8" w:rsidP="00E925F8">
      <w:pPr>
        <w:autoSpaceDE w:val="0"/>
        <w:autoSpaceDN w:val="0"/>
        <w:adjustRightInd w:val="0"/>
        <w:ind w:firstLine="540"/>
        <w:jc w:val="both"/>
        <w:outlineLvl w:val="1"/>
        <w:rPr>
          <w:sz w:val="28"/>
          <w:szCs w:val="28"/>
        </w:rPr>
      </w:pPr>
      <w:r>
        <w:rPr>
          <w:sz w:val="28"/>
          <w:szCs w:val="28"/>
        </w:rPr>
        <w:t>9.1.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8.1 настоящего Положения.</w:t>
      </w:r>
    </w:p>
    <w:p w:rsidR="00E925F8" w:rsidRDefault="00E925F8" w:rsidP="00E925F8">
      <w:pPr>
        <w:autoSpaceDE w:val="0"/>
        <w:autoSpaceDN w:val="0"/>
        <w:adjustRightInd w:val="0"/>
        <w:ind w:firstLine="540"/>
        <w:jc w:val="both"/>
        <w:outlineLvl w:val="1"/>
        <w:rPr>
          <w:sz w:val="28"/>
          <w:szCs w:val="28"/>
        </w:rPr>
      </w:pPr>
      <w:r>
        <w:rPr>
          <w:sz w:val="28"/>
          <w:szCs w:val="28"/>
        </w:rPr>
        <w:t>9.2. Выплата социального пособия на погребение производится в день обращения на основании справки о смерти:</w:t>
      </w:r>
    </w:p>
    <w:p w:rsidR="00E925F8" w:rsidRDefault="00E925F8" w:rsidP="00E925F8">
      <w:pPr>
        <w:autoSpaceDE w:val="0"/>
        <w:autoSpaceDN w:val="0"/>
        <w:adjustRightInd w:val="0"/>
        <w:ind w:firstLine="540"/>
        <w:jc w:val="both"/>
        <w:outlineLvl w:val="1"/>
        <w:rPr>
          <w:sz w:val="28"/>
          <w:szCs w:val="28"/>
        </w:rPr>
      </w:pPr>
      <w:r>
        <w:rPr>
          <w:sz w:val="28"/>
          <w:szCs w:val="28"/>
        </w:rPr>
        <w:t>- органом, в котором умерший получал пенсию;</w:t>
      </w:r>
    </w:p>
    <w:p w:rsidR="00E925F8" w:rsidRDefault="00E925F8" w:rsidP="00E925F8">
      <w:pPr>
        <w:autoSpaceDE w:val="0"/>
        <w:autoSpaceDN w:val="0"/>
        <w:adjustRightInd w:val="0"/>
        <w:ind w:firstLine="540"/>
        <w:jc w:val="both"/>
        <w:outlineLvl w:val="1"/>
        <w:rPr>
          <w:sz w:val="28"/>
          <w:szCs w:val="28"/>
        </w:rPr>
      </w:pPr>
      <w:r>
        <w:rPr>
          <w:sz w:val="28"/>
          <w:szCs w:val="28"/>
        </w:rPr>
        <w:t>- 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E925F8" w:rsidRDefault="00E925F8" w:rsidP="00E925F8">
      <w:pPr>
        <w:autoSpaceDE w:val="0"/>
        <w:autoSpaceDN w:val="0"/>
        <w:adjustRightInd w:val="0"/>
        <w:ind w:firstLine="540"/>
        <w:jc w:val="both"/>
        <w:outlineLvl w:val="1"/>
        <w:rPr>
          <w:sz w:val="28"/>
          <w:szCs w:val="28"/>
          <w:lang w:eastAsia="en-US"/>
        </w:rPr>
      </w:pPr>
      <w:proofErr w:type="gramStart"/>
      <w:r>
        <w:rPr>
          <w:sz w:val="28"/>
          <w:szCs w:val="28"/>
          <w:lang w:eastAsia="en-US"/>
        </w:rPr>
        <w:t>органом</w:t>
      </w:r>
      <w:proofErr w:type="gramEnd"/>
      <w:r>
        <w:rPr>
          <w:sz w:val="28"/>
          <w:szCs w:val="28"/>
          <w:lang w:eastAsia="en-US"/>
        </w:rPr>
        <w:t xml:space="preserve">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E925F8" w:rsidRDefault="00E925F8" w:rsidP="00E925F8">
      <w:pPr>
        <w:autoSpaceDE w:val="0"/>
        <w:autoSpaceDN w:val="0"/>
        <w:adjustRightInd w:val="0"/>
        <w:ind w:firstLine="540"/>
        <w:jc w:val="both"/>
        <w:outlineLvl w:val="1"/>
        <w:rPr>
          <w:sz w:val="28"/>
          <w:szCs w:val="28"/>
          <w:lang w:eastAsia="en-US"/>
        </w:rPr>
      </w:pPr>
      <w:r>
        <w:rPr>
          <w:sz w:val="28"/>
          <w:szCs w:val="28"/>
          <w:lang w:eastAsia="en-US"/>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E925F8" w:rsidRDefault="00E925F8" w:rsidP="00E925F8">
      <w:pPr>
        <w:autoSpaceDE w:val="0"/>
        <w:autoSpaceDN w:val="0"/>
        <w:adjustRightInd w:val="0"/>
        <w:ind w:firstLine="540"/>
        <w:jc w:val="both"/>
        <w:outlineLvl w:val="1"/>
        <w:rPr>
          <w:sz w:val="28"/>
          <w:szCs w:val="28"/>
          <w:lang w:eastAsia="en-US"/>
        </w:rPr>
      </w:pPr>
      <w:r>
        <w:rPr>
          <w:sz w:val="28"/>
          <w:szCs w:val="28"/>
          <w:lang w:eastAsia="en-US"/>
        </w:rPr>
        <w:t>9.3. Социальное пособие на погребение выплачивается, если обращение за ним последовало не позднее шести месяцев со дня смерти.</w:t>
      </w:r>
    </w:p>
    <w:p w:rsidR="00E925F8" w:rsidRDefault="00E925F8" w:rsidP="00E925F8">
      <w:pPr>
        <w:autoSpaceDE w:val="0"/>
        <w:autoSpaceDN w:val="0"/>
        <w:adjustRightInd w:val="0"/>
        <w:jc w:val="center"/>
        <w:rPr>
          <w:kern w:val="2"/>
          <w:sz w:val="28"/>
          <w:szCs w:val="28"/>
          <w:lang w:eastAsia="hi-IN"/>
        </w:rPr>
      </w:pPr>
    </w:p>
    <w:p w:rsidR="00E925F8" w:rsidRDefault="00E925F8" w:rsidP="00E925F8">
      <w:pPr>
        <w:pStyle w:val="a6"/>
        <w:ind w:firstLine="708"/>
        <w:rPr>
          <w:sz w:val="28"/>
          <w:szCs w:val="28"/>
        </w:rPr>
      </w:pPr>
      <w:r>
        <w:rPr>
          <w:b/>
          <w:bCs/>
          <w:color w:val="000000"/>
          <w:sz w:val="28"/>
          <w:szCs w:val="28"/>
        </w:rPr>
        <w:t>10.</w:t>
      </w:r>
      <w:r>
        <w:rPr>
          <w:bCs/>
          <w:color w:val="000000"/>
          <w:sz w:val="28"/>
          <w:szCs w:val="28"/>
        </w:rPr>
        <w:t xml:space="preserve"> «</w:t>
      </w:r>
      <w:r>
        <w:rPr>
          <w:rStyle w:val="a7"/>
          <w:sz w:val="28"/>
          <w:szCs w:val="28"/>
        </w:rPr>
        <w:t>Гарантии погребения умерших (погибших)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E925F8" w:rsidRDefault="00E925F8" w:rsidP="00E925F8">
      <w:pPr>
        <w:pStyle w:val="a6"/>
        <w:rPr>
          <w:sz w:val="28"/>
          <w:szCs w:val="28"/>
        </w:rPr>
      </w:pPr>
      <w:r>
        <w:rPr>
          <w:sz w:val="28"/>
          <w:szCs w:val="28"/>
        </w:rPr>
        <w:t xml:space="preserve">          10.1.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w:t>
      </w:r>
      <w:r>
        <w:rPr>
          <w:rStyle w:val="a7"/>
          <w:sz w:val="28"/>
          <w:szCs w:val="28"/>
        </w:rPr>
        <w:t xml:space="preserve"> </w:t>
      </w:r>
      <w:r>
        <w:rPr>
          <w:rStyle w:val="a7"/>
          <w:b w:val="0"/>
          <w:sz w:val="28"/>
          <w:szCs w:val="28"/>
        </w:rPr>
        <w:t>органов принудительного исполнения Российской Федерации,</w:t>
      </w:r>
      <w:r>
        <w:rPr>
          <w:rStyle w:val="a7"/>
          <w:sz w:val="28"/>
          <w:szCs w:val="28"/>
        </w:rPr>
        <w:t xml:space="preserve"> </w:t>
      </w:r>
      <w:r>
        <w:rPr>
          <w:sz w:val="28"/>
          <w:szCs w:val="28"/>
        </w:rPr>
        <w:t>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E925F8" w:rsidRDefault="00E925F8" w:rsidP="00E925F8">
      <w:pPr>
        <w:pStyle w:val="a6"/>
      </w:pPr>
      <w:r>
        <w:t>(пункт 10 в редакции Решения Совета депутатов от 28.06.2021 № 15)</w:t>
      </w:r>
    </w:p>
    <w:p w:rsidR="00E925F8" w:rsidRDefault="00E925F8" w:rsidP="00E925F8">
      <w:pPr>
        <w:autoSpaceDE w:val="0"/>
        <w:autoSpaceDN w:val="0"/>
        <w:adjustRightInd w:val="0"/>
        <w:ind w:firstLine="540"/>
        <w:jc w:val="center"/>
        <w:outlineLvl w:val="1"/>
        <w:rPr>
          <w:b/>
          <w:bCs/>
          <w:sz w:val="28"/>
          <w:szCs w:val="28"/>
        </w:rPr>
      </w:pPr>
      <w:r>
        <w:rPr>
          <w:b/>
          <w:bCs/>
          <w:sz w:val="28"/>
          <w:szCs w:val="28"/>
        </w:rPr>
        <w:t xml:space="preserve">11. Гарантии погребения умерших (погибших), не имеющих супруга, близких родственников, иных родственников либо законного </w:t>
      </w:r>
    </w:p>
    <w:p w:rsidR="00E925F8" w:rsidRDefault="00E925F8" w:rsidP="00E925F8">
      <w:pPr>
        <w:autoSpaceDE w:val="0"/>
        <w:autoSpaceDN w:val="0"/>
        <w:adjustRightInd w:val="0"/>
        <w:ind w:firstLine="540"/>
        <w:jc w:val="center"/>
        <w:outlineLvl w:val="1"/>
        <w:rPr>
          <w:b/>
          <w:bCs/>
          <w:sz w:val="28"/>
          <w:szCs w:val="28"/>
        </w:rPr>
      </w:pPr>
      <w:r>
        <w:rPr>
          <w:b/>
          <w:bCs/>
          <w:sz w:val="28"/>
          <w:szCs w:val="28"/>
        </w:rPr>
        <w:t>представителя умершего</w:t>
      </w:r>
    </w:p>
    <w:p w:rsidR="00E925F8" w:rsidRDefault="00E925F8" w:rsidP="00E925F8">
      <w:pPr>
        <w:autoSpaceDE w:val="0"/>
        <w:autoSpaceDN w:val="0"/>
        <w:adjustRightInd w:val="0"/>
        <w:jc w:val="both"/>
        <w:outlineLvl w:val="1"/>
        <w:rPr>
          <w:sz w:val="28"/>
          <w:szCs w:val="28"/>
        </w:rPr>
      </w:pPr>
      <w:r>
        <w:rPr>
          <w:sz w:val="28"/>
          <w:szCs w:val="28"/>
        </w:rPr>
        <w:t xml:space="preserve">        11.1.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E925F8" w:rsidRDefault="00E925F8" w:rsidP="00E925F8">
      <w:pPr>
        <w:autoSpaceDE w:val="0"/>
        <w:autoSpaceDN w:val="0"/>
        <w:adjustRightInd w:val="0"/>
        <w:ind w:firstLine="540"/>
        <w:jc w:val="both"/>
        <w:outlineLvl w:val="1"/>
        <w:rPr>
          <w:sz w:val="28"/>
          <w:szCs w:val="28"/>
        </w:rPr>
      </w:pPr>
      <w:r>
        <w:rPr>
          <w:sz w:val="28"/>
          <w:szCs w:val="28"/>
        </w:rPr>
        <w:t>11.2.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E925F8" w:rsidRDefault="00E925F8" w:rsidP="00E925F8">
      <w:pPr>
        <w:autoSpaceDE w:val="0"/>
        <w:autoSpaceDN w:val="0"/>
        <w:adjustRightInd w:val="0"/>
        <w:ind w:firstLine="540"/>
        <w:jc w:val="both"/>
        <w:outlineLvl w:val="1"/>
        <w:rPr>
          <w:sz w:val="28"/>
          <w:szCs w:val="28"/>
        </w:rPr>
      </w:pPr>
      <w:r>
        <w:rPr>
          <w:sz w:val="28"/>
          <w:szCs w:val="28"/>
        </w:rPr>
        <w:t>11.3. Услуги, оказываемые специализированной службой по вопросам похоронного дела при погребении умерших, указанных в п.п. 11.1 и 11.2 настоящей статьи, включают:</w:t>
      </w:r>
    </w:p>
    <w:p w:rsidR="00E925F8" w:rsidRDefault="00E925F8" w:rsidP="00E925F8">
      <w:pPr>
        <w:autoSpaceDE w:val="0"/>
        <w:autoSpaceDN w:val="0"/>
        <w:adjustRightInd w:val="0"/>
        <w:ind w:firstLine="540"/>
        <w:jc w:val="both"/>
        <w:outlineLvl w:val="1"/>
        <w:rPr>
          <w:sz w:val="28"/>
          <w:szCs w:val="28"/>
        </w:rPr>
      </w:pPr>
      <w:r>
        <w:rPr>
          <w:sz w:val="28"/>
          <w:szCs w:val="28"/>
        </w:rPr>
        <w:t>оформление документов, необходимых для погребения;</w:t>
      </w:r>
    </w:p>
    <w:p w:rsidR="00E925F8" w:rsidRDefault="00E925F8" w:rsidP="00E925F8">
      <w:pPr>
        <w:autoSpaceDE w:val="0"/>
        <w:autoSpaceDN w:val="0"/>
        <w:adjustRightInd w:val="0"/>
        <w:ind w:firstLine="540"/>
        <w:jc w:val="both"/>
        <w:outlineLvl w:val="1"/>
        <w:rPr>
          <w:sz w:val="28"/>
          <w:szCs w:val="28"/>
        </w:rPr>
      </w:pPr>
      <w:r>
        <w:rPr>
          <w:sz w:val="28"/>
          <w:szCs w:val="28"/>
        </w:rPr>
        <w:t>облачение тела;</w:t>
      </w:r>
    </w:p>
    <w:p w:rsidR="00E925F8" w:rsidRDefault="00E925F8" w:rsidP="00E925F8">
      <w:pPr>
        <w:autoSpaceDE w:val="0"/>
        <w:autoSpaceDN w:val="0"/>
        <w:adjustRightInd w:val="0"/>
        <w:ind w:firstLine="540"/>
        <w:jc w:val="both"/>
        <w:outlineLvl w:val="1"/>
        <w:rPr>
          <w:sz w:val="28"/>
          <w:szCs w:val="28"/>
        </w:rPr>
      </w:pPr>
      <w:r>
        <w:rPr>
          <w:sz w:val="28"/>
          <w:szCs w:val="28"/>
        </w:rPr>
        <w:t>предоставление гроба;</w:t>
      </w:r>
    </w:p>
    <w:p w:rsidR="00E925F8" w:rsidRDefault="00E925F8" w:rsidP="00E925F8">
      <w:pPr>
        <w:autoSpaceDE w:val="0"/>
        <w:autoSpaceDN w:val="0"/>
        <w:adjustRightInd w:val="0"/>
        <w:ind w:firstLine="540"/>
        <w:jc w:val="both"/>
        <w:outlineLvl w:val="1"/>
        <w:rPr>
          <w:sz w:val="28"/>
          <w:szCs w:val="28"/>
        </w:rPr>
      </w:pPr>
      <w:proofErr w:type="gramStart"/>
      <w:r>
        <w:rPr>
          <w:sz w:val="28"/>
          <w:szCs w:val="28"/>
        </w:rPr>
        <w:t>перевозку</w:t>
      </w:r>
      <w:proofErr w:type="gramEnd"/>
      <w:r>
        <w:rPr>
          <w:sz w:val="28"/>
          <w:szCs w:val="28"/>
        </w:rPr>
        <w:t xml:space="preserve"> умершего на кладбище (в крематорий);</w:t>
      </w:r>
    </w:p>
    <w:p w:rsidR="00E925F8" w:rsidRDefault="00E925F8" w:rsidP="00E925F8">
      <w:pPr>
        <w:autoSpaceDE w:val="0"/>
        <w:autoSpaceDN w:val="0"/>
        <w:adjustRightInd w:val="0"/>
        <w:ind w:firstLine="540"/>
        <w:jc w:val="both"/>
        <w:outlineLvl w:val="1"/>
        <w:rPr>
          <w:sz w:val="28"/>
          <w:szCs w:val="28"/>
        </w:rPr>
      </w:pPr>
      <w:r>
        <w:rPr>
          <w:sz w:val="28"/>
          <w:szCs w:val="28"/>
        </w:rPr>
        <w:t>погребение.</w:t>
      </w:r>
    </w:p>
    <w:p w:rsidR="00E925F8" w:rsidRDefault="00E925F8" w:rsidP="00E925F8">
      <w:pPr>
        <w:pStyle w:val="a6"/>
        <w:ind w:firstLine="540"/>
        <w:rPr>
          <w:sz w:val="28"/>
          <w:szCs w:val="28"/>
        </w:rPr>
      </w:pPr>
      <w:r>
        <w:rPr>
          <w:sz w:val="28"/>
          <w:szCs w:val="28"/>
        </w:rPr>
        <w:t>Стоимость указанных услуг возмещается в порядке, предусмотренном действующим законодательством.</w:t>
      </w:r>
    </w:p>
    <w:p w:rsidR="00E925F8" w:rsidRDefault="00E925F8" w:rsidP="00E925F8">
      <w:pPr>
        <w:pStyle w:val="a6"/>
        <w:rPr>
          <w:rStyle w:val="a7"/>
          <w:rFonts w:ascii="Arial" w:hAnsi="Arial" w:cs="Arial"/>
          <w:sz w:val="21"/>
          <w:szCs w:val="21"/>
        </w:rPr>
      </w:pPr>
    </w:p>
    <w:p w:rsidR="00E925F8" w:rsidRDefault="00E925F8" w:rsidP="00E925F8">
      <w:pPr>
        <w:autoSpaceDE w:val="0"/>
        <w:autoSpaceDN w:val="0"/>
        <w:adjustRightInd w:val="0"/>
        <w:ind w:firstLine="540"/>
        <w:jc w:val="center"/>
        <w:outlineLvl w:val="1"/>
      </w:pPr>
      <w:r>
        <w:rPr>
          <w:rStyle w:val="a7"/>
          <w:sz w:val="28"/>
          <w:szCs w:val="28"/>
        </w:rPr>
        <w:t xml:space="preserve">12. </w:t>
      </w:r>
      <w:r>
        <w:rPr>
          <w:b/>
          <w:bCs/>
          <w:sz w:val="28"/>
          <w:szCs w:val="28"/>
        </w:rPr>
        <w:t xml:space="preserve">Санитарные и экологические требования </w:t>
      </w:r>
    </w:p>
    <w:p w:rsidR="00E925F8" w:rsidRDefault="00E925F8" w:rsidP="00E925F8">
      <w:pPr>
        <w:autoSpaceDE w:val="0"/>
        <w:autoSpaceDN w:val="0"/>
        <w:adjustRightInd w:val="0"/>
        <w:ind w:firstLine="540"/>
        <w:jc w:val="center"/>
        <w:outlineLvl w:val="1"/>
        <w:rPr>
          <w:b/>
          <w:bCs/>
          <w:sz w:val="28"/>
          <w:szCs w:val="28"/>
        </w:rPr>
      </w:pPr>
      <w:r>
        <w:rPr>
          <w:b/>
          <w:bCs/>
          <w:sz w:val="28"/>
          <w:szCs w:val="28"/>
        </w:rPr>
        <w:t>к размещению мест погребения</w:t>
      </w:r>
    </w:p>
    <w:p w:rsidR="00E925F8" w:rsidRDefault="00E925F8" w:rsidP="00E925F8">
      <w:pPr>
        <w:autoSpaceDE w:val="0"/>
        <w:autoSpaceDN w:val="0"/>
        <w:adjustRightInd w:val="0"/>
        <w:ind w:firstLine="540"/>
        <w:jc w:val="both"/>
        <w:outlineLvl w:val="1"/>
        <w:rPr>
          <w:sz w:val="28"/>
          <w:szCs w:val="28"/>
        </w:rPr>
      </w:pPr>
      <w:r>
        <w:rPr>
          <w:sz w:val="28"/>
          <w:szCs w:val="28"/>
        </w:rPr>
        <w:t>12.1. Выбор земельного участка для размещения места погребения осуществляется в соответствии с правилами застройки сельского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E925F8" w:rsidRDefault="00E925F8" w:rsidP="00E925F8">
      <w:pPr>
        <w:autoSpaceDE w:val="0"/>
        <w:autoSpaceDN w:val="0"/>
        <w:adjustRightInd w:val="0"/>
        <w:ind w:firstLine="540"/>
        <w:jc w:val="both"/>
        <w:outlineLvl w:val="1"/>
        <w:rPr>
          <w:sz w:val="28"/>
          <w:szCs w:val="28"/>
        </w:rPr>
      </w:pPr>
      <w:r>
        <w:rPr>
          <w:sz w:val="28"/>
          <w:szCs w:val="28"/>
        </w:rPr>
        <w:t>12.2. Вновь создаваемые места погребения должны размещаться на расстоянии не менее 300 метров от границ селитебной территории.</w:t>
      </w:r>
    </w:p>
    <w:p w:rsidR="00E925F8" w:rsidRDefault="00E925F8" w:rsidP="00E925F8">
      <w:pPr>
        <w:autoSpaceDE w:val="0"/>
        <w:autoSpaceDN w:val="0"/>
        <w:adjustRightInd w:val="0"/>
        <w:ind w:firstLine="540"/>
        <w:jc w:val="both"/>
        <w:outlineLvl w:val="1"/>
        <w:rPr>
          <w:sz w:val="28"/>
          <w:szCs w:val="28"/>
        </w:rPr>
      </w:pPr>
      <w:r>
        <w:rPr>
          <w:sz w:val="28"/>
          <w:szCs w:val="28"/>
        </w:rPr>
        <w:t>Не разрешается устройство кладбищ на территориях:</w:t>
      </w:r>
    </w:p>
    <w:p w:rsidR="00E925F8" w:rsidRDefault="00E925F8" w:rsidP="00E925F8">
      <w:pPr>
        <w:autoSpaceDE w:val="0"/>
        <w:autoSpaceDN w:val="0"/>
        <w:adjustRightInd w:val="0"/>
        <w:ind w:firstLine="540"/>
        <w:jc w:val="both"/>
        <w:outlineLvl w:val="1"/>
        <w:rPr>
          <w:sz w:val="28"/>
          <w:szCs w:val="28"/>
        </w:rPr>
      </w:pPr>
      <w:r>
        <w:rPr>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E925F8" w:rsidRDefault="00E925F8" w:rsidP="00E925F8">
      <w:pPr>
        <w:autoSpaceDE w:val="0"/>
        <w:autoSpaceDN w:val="0"/>
        <w:adjustRightInd w:val="0"/>
        <w:ind w:firstLine="540"/>
        <w:jc w:val="both"/>
        <w:outlineLvl w:val="1"/>
        <w:rPr>
          <w:sz w:val="28"/>
          <w:szCs w:val="28"/>
        </w:rPr>
      </w:pPr>
      <w:r>
        <w:rPr>
          <w:sz w:val="28"/>
          <w:szCs w:val="28"/>
        </w:rPr>
        <w:t xml:space="preserve">2) с выходами на поверхность </w:t>
      </w:r>
      <w:proofErr w:type="spellStart"/>
      <w:r>
        <w:rPr>
          <w:sz w:val="28"/>
          <w:szCs w:val="28"/>
        </w:rPr>
        <w:t>закарстованных</w:t>
      </w:r>
      <w:proofErr w:type="spellEnd"/>
      <w:r>
        <w:rPr>
          <w:sz w:val="28"/>
          <w:szCs w:val="28"/>
        </w:rPr>
        <w:t>, сильнотрещиноватых пород и в местах выклинивания водоносных горизонтов;</w:t>
      </w:r>
    </w:p>
    <w:p w:rsidR="00E925F8" w:rsidRDefault="00E925F8" w:rsidP="00E925F8">
      <w:pPr>
        <w:autoSpaceDE w:val="0"/>
        <w:autoSpaceDN w:val="0"/>
        <w:adjustRightInd w:val="0"/>
        <w:ind w:firstLine="540"/>
        <w:jc w:val="both"/>
        <w:outlineLvl w:val="1"/>
        <w:rPr>
          <w:sz w:val="28"/>
          <w:szCs w:val="28"/>
        </w:rPr>
      </w:pPr>
      <w:r>
        <w:rPr>
          <w:sz w:val="28"/>
          <w:szCs w:val="28"/>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E925F8" w:rsidRDefault="00E925F8" w:rsidP="00E925F8">
      <w:pPr>
        <w:autoSpaceDE w:val="0"/>
        <w:autoSpaceDN w:val="0"/>
        <w:adjustRightInd w:val="0"/>
        <w:ind w:firstLine="540"/>
        <w:jc w:val="both"/>
        <w:outlineLvl w:val="1"/>
        <w:rPr>
          <w:sz w:val="28"/>
          <w:szCs w:val="28"/>
        </w:rPr>
      </w:pPr>
      <w:r>
        <w:rPr>
          <w:sz w:val="28"/>
          <w:szCs w:val="28"/>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925F8" w:rsidRDefault="00E925F8" w:rsidP="00E925F8">
      <w:pPr>
        <w:autoSpaceDE w:val="0"/>
        <w:autoSpaceDN w:val="0"/>
        <w:adjustRightInd w:val="0"/>
        <w:ind w:firstLine="540"/>
        <w:jc w:val="both"/>
        <w:outlineLvl w:val="1"/>
        <w:rPr>
          <w:sz w:val="28"/>
          <w:szCs w:val="28"/>
        </w:rPr>
      </w:pPr>
      <w:r>
        <w:rPr>
          <w:sz w:val="28"/>
          <w:szCs w:val="28"/>
        </w:rPr>
        <w:t>12.3.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E925F8" w:rsidRDefault="00E925F8" w:rsidP="00E925F8">
      <w:pPr>
        <w:autoSpaceDE w:val="0"/>
        <w:autoSpaceDN w:val="0"/>
        <w:adjustRightInd w:val="0"/>
        <w:ind w:firstLine="540"/>
        <w:jc w:val="both"/>
        <w:outlineLvl w:val="1"/>
        <w:rPr>
          <w:sz w:val="28"/>
          <w:szCs w:val="28"/>
        </w:rPr>
      </w:pPr>
      <w:r>
        <w:rPr>
          <w:sz w:val="28"/>
          <w:szCs w:val="28"/>
        </w:rPr>
        <w:t>12.4. 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w:t>
      </w:r>
    </w:p>
    <w:p w:rsidR="00E925F8" w:rsidRDefault="00E925F8" w:rsidP="00E925F8">
      <w:pPr>
        <w:autoSpaceDE w:val="0"/>
        <w:autoSpaceDN w:val="0"/>
        <w:adjustRightInd w:val="0"/>
        <w:ind w:firstLine="540"/>
        <w:jc w:val="both"/>
        <w:outlineLvl w:val="1"/>
        <w:rPr>
          <w:b/>
          <w:bCs/>
          <w:sz w:val="28"/>
          <w:szCs w:val="28"/>
        </w:rPr>
      </w:pPr>
    </w:p>
    <w:p w:rsidR="00E925F8" w:rsidRDefault="00E925F8" w:rsidP="00E925F8">
      <w:pPr>
        <w:autoSpaceDE w:val="0"/>
        <w:autoSpaceDN w:val="0"/>
        <w:adjustRightInd w:val="0"/>
        <w:ind w:firstLine="540"/>
        <w:jc w:val="center"/>
        <w:outlineLvl w:val="1"/>
        <w:rPr>
          <w:b/>
          <w:bCs/>
          <w:sz w:val="28"/>
          <w:szCs w:val="28"/>
        </w:rPr>
      </w:pPr>
      <w:r>
        <w:rPr>
          <w:b/>
          <w:bCs/>
          <w:sz w:val="28"/>
          <w:szCs w:val="28"/>
        </w:rPr>
        <w:t xml:space="preserve">13. Санитарные и экологические требования </w:t>
      </w:r>
    </w:p>
    <w:p w:rsidR="00E925F8" w:rsidRDefault="00E925F8" w:rsidP="00E925F8">
      <w:pPr>
        <w:autoSpaceDE w:val="0"/>
        <w:autoSpaceDN w:val="0"/>
        <w:adjustRightInd w:val="0"/>
        <w:ind w:firstLine="540"/>
        <w:jc w:val="center"/>
        <w:outlineLvl w:val="1"/>
        <w:rPr>
          <w:b/>
          <w:bCs/>
          <w:sz w:val="28"/>
          <w:szCs w:val="28"/>
        </w:rPr>
      </w:pPr>
      <w:r>
        <w:rPr>
          <w:b/>
          <w:bCs/>
          <w:sz w:val="28"/>
          <w:szCs w:val="28"/>
        </w:rPr>
        <w:t>к содержанию мест погребения</w:t>
      </w:r>
    </w:p>
    <w:p w:rsidR="00E925F8" w:rsidRDefault="00E925F8" w:rsidP="00E925F8">
      <w:pPr>
        <w:autoSpaceDE w:val="0"/>
        <w:autoSpaceDN w:val="0"/>
        <w:adjustRightInd w:val="0"/>
        <w:ind w:firstLine="540"/>
        <w:jc w:val="both"/>
        <w:outlineLvl w:val="1"/>
        <w:rPr>
          <w:sz w:val="28"/>
          <w:szCs w:val="28"/>
        </w:rPr>
      </w:pPr>
      <w:r>
        <w:rPr>
          <w:sz w:val="28"/>
          <w:szCs w:val="28"/>
        </w:rPr>
        <w:t xml:space="preserve">13.1. Деятельность на местах погребения осуществляется в соответствии с санитарными и экологическими требованиями. </w:t>
      </w:r>
    </w:p>
    <w:p w:rsidR="00E925F8" w:rsidRDefault="00E925F8" w:rsidP="00E925F8">
      <w:pPr>
        <w:autoSpaceDE w:val="0"/>
        <w:autoSpaceDN w:val="0"/>
        <w:adjustRightInd w:val="0"/>
        <w:ind w:firstLine="540"/>
        <w:jc w:val="both"/>
        <w:outlineLvl w:val="1"/>
        <w:rPr>
          <w:sz w:val="28"/>
          <w:szCs w:val="28"/>
        </w:rPr>
      </w:pPr>
      <w:r>
        <w:rPr>
          <w:sz w:val="28"/>
          <w:szCs w:val="28"/>
        </w:rPr>
        <w:t>13.2. При нарушении санитарных и экологических требований к содержанию места погребения Администрация Астапковичского сельского поселения Рославльского района Смоленской области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E925F8" w:rsidRDefault="00E925F8" w:rsidP="00E925F8">
      <w:pPr>
        <w:autoSpaceDE w:val="0"/>
        <w:autoSpaceDN w:val="0"/>
        <w:adjustRightInd w:val="0"/>
        <w:ind w:firstLine="540"/>
        <w:jc w:val="both"/>
        <w:outlineLvl w:val="1"/>
        <w:rPr>
          <w:sz w:val="28"/>
          <w:szCs w:val="28"/>
        </w:rPr>
      </w:pPr>
      <w:r>
        <w:rPr>
          <w:sz w:val="28"/>
          <w:szCs w:val="28"/>
        </w:rPr>
        <w:t>13.3. Осквернение или уничтожение мест погребения влечет ответственность, предусмотренную законодательством Российской Федерации.</w:t>
      </w:r>
    </w:p>
    <w:p w:rsidR="00E925F8" w:rsidRDefault="00E925F8" w:rsidP="00E925F8">
      <w:pPr>
        <w:autoSpaceDE w:val="0"/>
        <w:autoSpaceDN w:val="0"/>
        <w:adjustRightInd w:val="0"/>
        <w:ind w:firstLine="540"/>
        <w:jc w:val="both"/>
        <w:outlineLvl w:val="1"/>
        <w:rPr>
          <w:b/>
          <w:bCs/>
          <w:sz w:val="28"/>
          <w:szCs w:val="28"/>
        </w:rPr>
      </w:pPr>
      <w:r>
        <w:rPr>
          <w:sz w:val="28"/>
          <w:szCs w:val="28"/>
        </w:rPr>
        <w:t>13.4. Предметы и вещества, используемые при погребении (гробы, урны, венки, бальзамирующие вещества), допускаются к использованию при наличии сертификата, подтверждающего их санитарно-гигиеническую и экологическую безопасность.</w:t>
      </w:r>
    </w:p>
    <w:p w:rsidR="00E925F8" w:rsidRDefault="00E925F8" w:rsidP="00E925F8">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14. Места захоронения</w:t>
      </w:r>
    </w:p>
    <w:p w:rsidR="00E925F8" w:rsidRDefault="00E925F8" w:rsidP="00E925F8">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14.1. Места захоронения и их виды:</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bCs/>
          <w:color w:val="000000"/>
          <w:sz w:val="28"/>
          <w:szCs w:val="28"/>
        </w:rPr>
        <w:t>14.1.1</w:t>
      </w:r>
      <w:r>
        <w:rPr>
          <w:bCs/>
          <w:color w:val="000000"/>
          <w:sz w:val="28"/>
          <w:szCs w:val="28"/>
        </w:rPr>
        <w:t>.</w:t>
      </w:r>
      <w:r>
        <w:rPr>
          <w:rFonts w:ascii="Times New Roman" w:hAnsi="Times New Roman" w:cs="Times New Roman"/>
          <w:sz w:val="28"/>
          <w:szCs w:val="28"/>
        </w:rPr>
        <w:t xml:space="preserve"> Кладбища в </w:t>
      </w:r>
      <w:proofErr w:type="spellStart"/>
      <w:r>
        <w:rPr>
          <w:rFonts w:ascii="Times New Roman" w:hAnsi="Times New Roman" w:cs="Times New Roman"/>
          <w:sz w:val="28"/>
          <w:szCs w:val="28"/>
        </w:rPr>
        <w:t>д.Астапковичи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д.Бывальское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д.Заветы</w:t>
      </w:r>
      <w:proofErr w:type="spellEnd"/>
      <w:r>
        <w:rPr>
          <w:rFonts w:ascii="Times New Roman" w:hAnsi="Times New Roman" w:cs="Times New Roman"/>
          <w:sz w:val="28"/>
          <w:szCs w:val="28"/>
        </w:rPr>
        <w:t xml:space="preserve"> Ильича, д.Зорьки, д.Ивановское, </w:t>
      </w:r>
      <w:proofErr w:type="spellStart"/>
      <w:r>
        <w:rPr>
          <w:rFonts w:ascii="Times New Roman" w:hAnsi="Times New Roman" w:cs="Times New Roman"/>
          <w:sz w:val="28"/>
          <w:szCs w:val="28"/>
        </w:rPr>
        <w:t>д.Красная</w:t>
      </w:r>
      <w:proofErr w:type="spellEnd"/>
      <w:r>
        <w:rPr>
          <w:rFonts w:ascii="Times New Roman" w:hAnsi="Times New Roman" w:cs="Times New Roman"/>
          <w:sz w:val="28"/>
          <w:szCs w:val="28"/>
        </w:rPr>
        <w:t xml:space="preserve"> Горка, </w:t>
      </w:r>
      <w:proofErr w:type="spellStart"/>
      <w:r>
        <w:rPr>
          <w:rFonts w:ascii="Times New Roman" w:hAnsi="Times New Roman" w:cs="Times New Roman"/>
          <w:sz w:val="28"/>
          <w:szCs w:val="28"/>
        </w:rPr>
        <w:t>д.Кисловка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д.Кухарево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д.Ивановское,д.Палом</w:t>
      </w:r>
      <w:proofErr w:type="spellEnd"/>
      <w:proofErr w:type="gramEnd"/>
      <w:r>
        <w:rPr>
          <w:rFonts w:ascii="Times New Roman" w:hAnsi="Times New Roman" w:cs="Times New Roman"/>
          <w:sz w:val="28"/>
          <w:szCs w:val="28"/>
        </w:rPr>
        <w:t xml:space="preserve">, Слобода, </w:t>
      </w:r>
      <w:proofErr w:type="spellStart"/>
      <w:r>
        <w:rPr>
          <w:rFonts w:ascii="Times New Roman" w:hAnsi="Times New Roman" w:cs="Times New Roman"/>
          <w:sz w:val="28"/>
          <w:szCs w:val="28"/>
        </w:rPr>
        <w:t>д.Творожково,д.Федоровское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д.Хрепилево</w:t>
      </w:r>
      <w:proofErr w:type="spellEnd"/>
      <w:r>
        <w:rPr>
          <w:rFonts w:ascii="Times New Roman" w:hAnsi="Times New Roman" w:cs="Times New Roman"/>
          <w:sz w:val="28"/>
          <w:szCs w:val="28"/>
        </w:rPr>
        <w:t xml:space="preserve">, д. Лесники, д. Рогово-1, д. </w:t>
      </w:r>
      <w:proofErr w:type="spellStart"/>
      <w:r>
        <w:rPr>
          <w:rFonts w:ascii="Times New Roman" w:hAnsi="Times New Roman" w:cs="Times New Roman"/>
          <w:sz w:val="28"/>
          <w:szCs w:val="28"/>
        </w:rPr>
        <w:t>Бахаревка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Колпеница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Хорошово</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Жабино</w:t>
      </w:r>
      <w:proofErr w:type="spellEnd"/>
      <w:r>
        <w:rPr>
          <w:rFonts w:ascii="Times New Roman" w:hAnsi="Times New Roman" w:cs="Times New Roman"/>
          <w:sz w:val="28"/>
          <w:szCs w:val="28"/>
        </w:rPr>
        <w:t xml:space="preserve">, д. Петрово, д. </w:t>
      </w:r>
      <w:proofErr w:type="spellStart"/>
      <w:r>
        <w:rPr>
          <w:rFonts w:ascii="Times New Roman" w:hAnsi="Times New Roman" w:cs="Times New Roman"/>
          <w:sz w:val="28"/>
          <w:szCs w:val="28"/>
        </w:rPr>
        <w:t>Полшино</w:t>
      </w:r>
      <w:proofErr w:type="spellEnd"/>
      <w:r>
        <w:rPr>
          <w:rFonts w:ascii="Times New Roman" w:hAnsi="Times New Roman" w:cs="Times New Roman"/>
          <w:sz w:val="28"/>
          <w:szCs w:val="28"/>
        </w:rPr>
        <w:t xml:space="preserve">, д. Козлово, д. </w:t>
      </w:r>
      <w:proofErr w:type="spellStart"/>
      <w:r>
        <w:rPr>
          <w:rFonts w:ascii="Times New Roman" w:hAnsi="Times New Roman" w:cs="Times New Roman"/>
          <w:sz w:val="28"/>
          <w:szCs w:val="28"/>
        </w:rPr>
        <w:t>Гарнево</w:t>
      </w:r>
      <w:proofErr w:type="spellEnd"/>
      <w:r>
        <w:rPr>
          <w:rFonts w:ascii="Times New Roman" w:hAnsi="Times New Roman" w:cs="Times New Roman"/>
          <w:sz w:val="28"/>
          <w:szCs w:val="28"/>
        </w:rPr>
        <w:t xml:space="preserve"> являются муниципальными кладбищами сельского поселения.</w:t>
      </w:r>
    </w:p>
    <w:p w:rsidR="00E925F8" w:rsidRDefault="00E925F8" w:rsidP="00E925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color w:val="000000"/>
          <w:sz w:val="24"/>
          <w:szCs w:val="24"/>
        </w:rPr>
        <w:t>подпункт 14.1.1 пункта 14.1 раздела 14 в редакции решения Совета депутатов от 28.06.2021 № 15)</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14.1.2. На муниципальных кладбищах сельского поселения захоронение тел умерших (урн с прахом) производится в землю.</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14.1.3. Места захоронения подразделяются на следующие виды:</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одиночные;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родственные;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семейные (родовые);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почетные;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воинские;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братские (общие).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14.1.4. Администрация Астапковичского сельского поселения Рославльского района Смоленской области  ведет учет всех видов захоронений, произведенных на территории муниципальных кладбищ.</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14.1.5. Места захоронения, предоставленные для погребения в соответствии с действующим законодательством, не могут быть принудительно изъяты, в том числе при наличии на указанных местах захоронения неблагоустроенных (заброшенных) могил.</w:t>
      </w:r>
    </w:p>
    <w:p w:rsidR="00E925F8" w:rsidRDefault="00E925F8" w:rsidP="00E925F8">
      <w:pPr>
        <w:autoSpaceDE w:val="0"/>
        <w:autoSpaceDN w:val="0"/>
        <w:adjustRightInd w:val="0"/>
        <w:ind w:firstLine="720"/>
        <w:jc w:val="both"/>
        <w:rPr>
          <w:sz w:val="28"/>
          <w:szCs w:val="28"/>
        </w:rPr>
      </w:pPr>
      <w:r>
        <w:rPr>
          <w:sz w:val="28"/>
          <w:szCs w:val="28"/>
        </w:rPr>
        <w:t>14.1.6. Места захоронения предоставляются в соответствии с установленной планировкой кладбищ. Расстояние между могилами в ряду устанавливается не менее 0,5 метра, расстояние между рядами - не менее 1 метра.</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14.1.7. Участки для погребения устанавливаются следующих размеров:</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 одиночного захоронения - 2,5 м x 1,0 м</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 родственного захоронения - 2,5 м x 2,0 м</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 семейного (родового) захоронения - 2,25 x 3,5 м;</w:t>
      </w:r>
    </w:p>
    <w:p w:rsidR="00E925F8" w:rsidRDefault="00E925F8" w:rsidP="00E925F8">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 для воинских захоронений и захоронений почетных граждан - 2,25 x 2,5 м;</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глубина захоронения не менее 1,5 м с учетом местных почвенно-климатических условий. От дна могилы до уровня стояния грунтовых вод должно быть не менее 0,5 м.</w:t>
      </w:r>
    </w:p>
    <w:p w:rsidR="00E925F8" w:rsidRDefault="00E925F8" w:rsidP="00E925F8">
      <w:pPr>
        <w:pStyle w:val="a6"/>
        <w:rPr>
          <w:sz w:val="28"/>
          <w:szCs w:val="28"/>
        </w:rPr>
      </w:pPr>
      <w:r>
        <w:rPr>
          <w:sz w:val="28"/>
          <w:szCs w:val="28"/>
        </w:rPr>
        <w:t xml:space="preserve">         14.1.8. Протяженность ограды должна соответствовать размерам выделенного участка. </w:t>
      </w:r>
    </w:p>
    <w:p w:rsidR="00E925F8" w:rsidRDefault="00E925F8" w:rsidP="00E925F8">
      <w:pPr>
        <w:pStyle w:val="a6"/>
        <w:rPr>
          <w:sz w:val="28"/>
          <w:szCs w:val="28"/>
        </w:rPr>
      </w:pPr>
      <w:r>
        <w:rPr>
          <w:sz w:val="28"/>
          <w:szCs w:val="28"/>
        </w:rPr>
        <w:t xml:space="preserve">          14.1.9. Земельный участок для одиночного захоронения на действующем кладбище предоставляется бесплатно.</w:t>
      </w:r>
    </w:p>
    <w:p w:rsidR="00E925F8" w:rsidRDefault="00E925F8" w:rsidP="00E925F8">
      <w:pPr>
        <w:pStyle w:val="a6"/>
        <w:rPr>
          <w:sz w:val="28"/>
          <w:szCs w:val="28"/>
        </w:rPr>
      </w:pPr>
      <w:r>
        <w:rPr>
          <w:sz w:val="28"/>
          <w:szCs w:val="28"/>
        </w:rPr>
        <w:t xml:space="preserve">           14.1.10. Земельный участок размером 5,0 кв. м для родственного захоронения на действующем кладбище предоставляется бесплатно.</w:t>
      </w:r>
    </w:p>
    <w:p w:rsidR="00E925F8" w:rsidRDefault="00E925F8" w:rsidP="00E925F8">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14.2. Одиночные  захоронения: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14.2.1. Места для одиночных захоронений предоставляются Администрацией Астапковичского сельского поселения Рославльского района Смоленской области в соответствии с п.12.4 настоящего Положения,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 </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14.2.2. Размер для одиночного захоронения установлен п.п. 14.1.7 настоящего Положения.</w:t>
      </w:r>
    </w:p>
    <w:p w:rsidR="00E925F8" w:rsidRDefault="00E925F8" w:rsidP="00E925F8">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14.3. Родственные захоронения: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14.3.1. Места для родственных захоронений предоставляются </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Администрацией Астапковичского сельского поселения Рославльского района Смоленской области в соответствии с п.12.4 настоящего Положения, в день обращения лица взявшего на себя обязанность  осуществить погребение умершего,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14.3.2. Размер родственного захоронения установлен п.п. 14.1.7 настоящего Положения.</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14.4. Семейные (родовые) захоронения:</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14.4.1. Места для семейных (родовых) захоронений предоставляются как под настоящие, так и под будущие захоронения.</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14.4.2. Места для семейных (родовых) захоронений предоставляются </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Администрацией Астапковичского сельского поселения в соответствии с п.12.4 настоящего Положения.</w:t>
      </w:r>
    </w:p>
    <w:p w:rsidR="00E925F8" w:rsidRDefault="00E925F8" w:rsidP="00E925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14.4.3. Размер семейного (родового) захоронения установлен п.п. 14.1.7  настоящего Положения.</w:t>
      </w:r>
    </w:p>
    <w:p w:rsidR="00E925F8" w:rsidRDefault="00E925F8" w:rsidP="00E925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14.4.4. Администрация Астапковичского сельского поселения Рославльского района Смоленской области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E925F8" w:rsidRDefault="00E925F8" w:rsidP="00E925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14.4.5. Для решения вопроса о предоставлении места семейного (родового) захоронения в Администрацию Астапковичского сельского поселения Рославльского района Смоленской области предоставляются следующие документы:</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 заявление о предоставлении места для семейного (родового) захоронения;</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2) копия паспорта  или иного документа удостоверяющего личность заявителя, с приложением подлинника для сверки;</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3) копии документов подтверждающих наличие двух и более близких родственников (иных родственников) с приложением подлинников для сверки.</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Не допускается требовать предоставления иных документов, не предусмотренных настоящим Положением.</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Все предоставленные документы принимаются по описи, копия которой вручается заявителю в день передачи документов, с отметкой о дате их приема.</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погребение должно быть осуществлено в настоящее время, </w:t>
      </w:r>
      <w:proofErr w:type="gramStart"/>
      <w:r>
        <w:rPr>
          <w:rFonts w:ascii="Times New Roman" w:hAnsi="Times New Roman" w:cs="Times New Roman"/>
          <w:sz w:val="28"/>
          <w:szCs w:val="28"/>
        </w:rPr>
        <w:t>решение  о</w:t>
      </w:r>
      <w:proofErr w:type="gramEnd"/>
      <w:r>
        <w:rPr>
          <w:rFonts w:ascii="Times New Roman" w:hAnsi="Times New Roman" w:cs="Times New Roman"/>
          <w:sz w:val="28"/>
          <w:szCs w:val="28"/>
        </w:rPr>
        <w:t xml:space="preserve"> предоставлении места для семейного (родового) захоронения или об отказе  его предоставления принимается в день предоставления заявителем в Администрацию Астапковичского сельского поселения Рославльского района Смоленской области (не позднее одного дня до дня погребения) медицинского свидетельства о смерти или свидетельства о смерти.</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14.4.6. Размер места  для семейного (родового) захоронения (с учетом бесплатно  предоставляемого места для родственного захоронения) не может превышать 12 кв. метров.</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14.4.7. За резервирование места для семейного (родового) захоронения, превышающего размер бесплатно предоставляемого места для родственного захоронения (далее – резервирование места под будущее погребение), взимается единовременная плата в размере, установленном Администрацией сельского поселения. </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14.4.8. Средства, полученные за резервирование места под будущее погребение, подлежат зачислению в местный  бюджет сельского поселения.</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14.4.9.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с указанием реквизитов  банковского счета и срока уплаты платежа за резервирование места под будущее погребение.</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14.4.10. Решение об отказе  в предоставлении места для семейного (родового) захоронения вручается  или направляется с уведомлением заявителю, с указанием причин отказа.</w:t>
      </w:r>
    </w:p>
    <w:p w:rsidR="00E925F8" w:rsidRDefault="00E925F8" w:rsidP="00E925F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Отказ в предоставлении места для семейного (родового) захоронения допускается в случае, если:</w:t>
      </w:r>
    </w:p>
    <w:p w:rsidR="00E925F8" w:rsidRDefault="00E925F8" w:rsidP="00E925F8">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заявитель является недееспособным лицом;</w:t>
      </w:r>
    </w:p>
    <w:p w:rsidR="00E925F8" w:rsidRDefault="00E925F8" w:rsidP="00E925F8">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в предоставленных заявителем документах обнаружены недостоверные данные;</w:t>
      </w:r>
    </w:p>
    <w:p w:rsidR="00E925F8" w:rsidRDefault="00E925F8" w:rsidP="00E925F8">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заявитель не предоставил документы;</w:t>
      </w:r>
    </w:p>
    <w:p w:rsidR="00E925F8" w:rsidRDefault="00E925F8" w:rsidP="00E925F8">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14.4.11. На основании решения Администрации Астапковичского сельского поселения Рославльского района Смоленской области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осуществляется его предоставление в срок, не превышающий трех календарных дней, (не позднее одного дня до дня погребения в случаях, установленных в 14.4.5, настоящего Положения).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14.5.  Почетные захоронения: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14.5.1. На кладбище в целях увековечения памяти умерших граждан, имеющих заслуги перед Российской Федерацией, Смоленской  областью, сельским поселением, могут быть отведены обособленные участки (зоны) почетных захоронений.</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14.5.2. Почетные захоронения предоставляются на безвозмездной основе при погребении на основании решения Администрации Астапковичского сельского поселения Рославльского района Смоленской области, по ходатайству заинтересованных лиц или организаций, при обосновании и подтверждении соответствующих заслуг умершего перед Российской Федерацией, Смоленской областью, сельским поселением,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14.5.3. Размер места для почетного захоронения установлен п.п. 14.1.7   настоящего Положения.</w:t>
      </w:r>
    </w:p>
    <w:p w:rsidR="00E925F8" w:rsidRDefault="00E925F8" w:rsidP="00E925F8">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14.6. Воинские захоронения: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bCs/>
          <w:color w:val="000000"/>
          <w:sz w:val="28"/>
          <w:szCs w:val="28"/>
        </w:rPr>
        <w:t>14.6.1</w:t>
      </w:r>
      <w:r>
        <w:rPr>
          <w:bCs/>
          <w:color w:val="000000"/>
          <w:sz w:val="28"/>
          <w:szCs w:val="28"/>
        </w:rPr>
        <w:t xml:space="preserve">. </w:t>
      </w:r>
      <w:r>
        <w:rPr>
          <w:rFonts w:ascii="Times New Roman" w:hAnsi="Times New Roman" w:cs="Times New Roman"/>
          <w:sz w:val="28"/>
          <w:szCs w:val="28"/>
        </w:rPr>
        <w:t>Места для воинских захоронений предоставляются Администрацией Астапковичского сельского поселения Рославльского района Смоленской области,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Места на воинском  участке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w:t>
      </w:r>
      <w:r>
        <w:rPr>
          <w:rFonts w:ascii="Times New Roman" w:hAnsi="Times New Roman" w:cs="Times New Roman"/>
          <w:bCs/>
          <w:color w:val="000000"/>
          <w:sz w:val="24"/>
          <w:szCs w:val="24"/>
        </w:rPr>
        <w:t>подпункт 14.6.1 пункта 14.6 раздела 14 в редакции решения Совета депутатов от 28.06.2021 № 15)</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14.6.2. Размер места для воинского захоронения установлен п.п. 14.1.7    настоящего Положения.</w:t>
      </w:r>
    </w:p>
    <w:p w:rsidR="00E925F8" w:rsidRDefault="00E925F8" w:rsidP="00E925F8">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14.7.  Братские (общие) захоронения: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14.7.1.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14.7.2. Размер места для братского (общего) захоронения и его размещение на территории кладбища определяются в каждом конкретном случае.</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14.7.3. При предоставлении места для братского (общего) захоронения, удостоверение о братском (общем) захоронении не выдается.</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14.7.4. На местах для братских (общих) захоронений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 xml:space="preserve"> не производится.</w:t>
      </w:r>
    </w:p>
    <w:p w:rsidR="00E925F8" w:rsidRDefault="00E925F8" w:rsidP="00E925F8">
      <w:pPr>
        <w:shd w:val="clear" w:color="auto" w:fill="FFFFFF"/>
        <w:ind w:firstLine="540"/>
        <w:jc w:val="both"/>
        <w:rPr>
          <w:sz w:val="28"/>
          <w:szCs w:val="28"/>
        </w:rPr>
      </w:pPr>
      <w:r>
        <w:rPr>
          <w:color w:val="000000"/>
          <w:sz w:val="28"/>
          <w:szCs w:val="28"/>
        </w:rPr>
        <w:t>14.8.  Старые военные и ранее неизвестные захоронения:</w:t>
      </w:r>
    </w:p>
    <w:p w:rsidR="00E925F8" w:rsidRDefault="00E925F8" w:rsidP="00E925F8">
      <w:pPr>
        <w:shd w:val="clear" w:color="auto" w:fill="FFFFFF"/>
        <w:ind w:firstLine="540"/>
        <w:jc w:val="both"/>
        <w:rPr>
          <w:sz w:val="28"/>
          <w:szCs w:val="28"/>
        </w:rPr>
      </w:pPr>
      <w:r>
        <w:rPr>
          <w:color w:val="000000"/>
          <w:sz w:val="28"/>
          <w:szCs w:val="28"/>
        </w:rPr>
        <w:t>14.8.1. Старыми военными и ранее неизвестными захоронениями считаются захоронения погиб</w:t>
      </w:r>
      <w:r>
        <w:rPr>
          <w:color w:val="000000"/>
          <w:sz w:val="28"/>
          <w:szCs w:val="28"/>
        </w:rPr>
        <w:softHyphen/>
        <w:t>ших в боевых действиях, проходивших на территории Российской Федерации, а также захоронения жертв массовых репрессий.</w:t>
      </w:r>
    </w:p>
    <w:p w:rsidR="00E925F8" w:rsidRDefault="00E925F8" w:rsidP="00E925F8">
      <w:pPr>
        <w:shd w:val="clear" w:color="auto" w:fill="FFFFFF"/>
        <w:ind w:firstLine="540"/>
        <w:jc w:val="both"/>
        <w:rPr>
          <w:sz w:val="28"/>
          <w:szCs w:val="28"/>
        </w:rPr>
      </w:pPr>
      <w:r>
        <w:rPr>
          <w:color w:val="000000"/>
          <w:sz w:val="28"/>
          <w:szCs w:val="28"/>
        </w:rPr>
        <w:t>14.8.2. Перед проведением любых работ на территориях боевых действий, концентрационных лагерей и возможных захоронений жертв массовых репрессий Администрация Астапковичского сельс</w:t>
      </w:r>
      <w:r>
        <w:rPr>
          <w:color w:val="000000"/>
          <w:sz w:val="28"/>
          <w:szCs w:val="28"/>
        </w:rPr>
        <w:softHyphen/>
        <w:t>кого поселения Рославльского района Смоленской области обязана провести обследование местности в целях выявления возможных неизвес</w:t>
      </w:r>
      <w:r>
        <w:rPr>
          <w:color w:val="000000"/>
          <w:sz w:val="28"/>
          <w:szCs w:val="28"/>
        </w:rPr>
        <w:softHyphen/>
        <w:t>тных захоронений.</w:t>
      </w:r>
    </w:p>
    <w:p w:rsidR="00E925F8" w:rsidRDefault="00E925F8" w:rsidP="00E925F8">
      <w:pPr>
        <w:shd w:val="clear" w:color="auto" w:fill="FFFFFF"/>
        <w:ind w:firstLine="540"/>
        <w:jc w:val="both"/>
        <w:rPr>
          <w:sz w:val="28"/>
          <w:szCs w:val="28"/>
        </w:rPr>
      </w:pPr>
      <w:r>
        <w:rPr>
          <w:color w:val="000000"/>
          <w:sz w:val="28"/>
          <w:szCs w:val="28"/>
        </w:rPr>
        <w:t xml:space="preserve">14.8.3.  При обнаружении старых военных и ранее неизвестных захоронений Администрация Астапковичского сельского поселения Рославльского района Смоленской </w:t>
      </w:r>
      <w:proofErr w:type="gramStart"/>
      <w:r>
        <w:rPr>
          <w:color w:val="000000"/>
          <w:sz w:val="28"/>
          <w:szCs w:val="28"/>
        </w:rPr>
        <w:t>области  обязана</w:t>
      </w:r>
      <w:proofErr w:type="gramEnd"/>
      <w:r>
        <w:rPr>
          <w:color w:val="000000"/>
          <w:sz w:val="28"/>
          <w:szCs w:val="28"/>
        </w:rPr>
        <w:t xml:space="preserve"> обозначить и зарегистрировать места захоронения, а в необходимых случаях организовать перезахоронение останков погибших.</w:t>
      </w:r>
    </w:p>
    <w:p w:rsidR="00E925F8" w:rsidRDefault="00E925F8" w:rsidP="00E925F8">
      <w:pPr>
        <w:shd w:val="clear" w:color="auto" w:fill="FFFFFF"/>
        <w:ind w:firstLine="540"/>
        <w:jc w:val="both"/>
        <w:rPr>
          <w:sz w:val="28"/>
          <w:szCs w:val="28"/>
        </w:rPr>
      </w:pPr>
      <w:r>
        <w:rPr>
          <w:color w:val="000000"/>
          <w:sz w:val="28"/>
          <w:szCs w:val="28"/>
        </w:rPr>
        <w:t>14.8.4. Запрещаются поиск и вскрытие старых военных и ранее неизвестных захоронений граж</w:t>
      </w:r>
      <w:r>
        <w:rPr>
          <w:color w:val="000000"/>
          <w:sz w:val="28"/>
          <w:szCs w:val="28"/>
        </w:rPr>
        <w:softHyphen/>
        <w:t>данами или юридическими лицами, не имеющими официального разрешения на такую деятель</w:t>
      </w:r>
      <w:r>
        <w:rPr>
          <w:color w:val="000000"/>
          <w:sz w:val="28"/>
          <w:szCs w:val="28"/>
        </w:rPr>
        <w:softHyphen/>
        <w:t>ность.</w:t>
      </w:r>
    </w:p>
    <w:p w:rsidR="00E925F8" w:rsidRDefault="00E925F8" w:rsidP="00E925F8">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14.9. Регистрация (перерегистрация) захоронений, надмогильных сооружений (надгробий):</w:t>
      </w:r>
    </w:p>
    <w:p w:rsidR="00E925F8" w:rsidRDefault="00E925F8" w:rsidP="00E925F8">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14.8.1.</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Администрация Астапковичского сельского поселения Рославльского района Смоленской области вправе устанавливать ограничения по высоте надмогильных сооружений (надгробий).</w:t>
      </w:r>
    </w:p>
    <w:p w:rsidR="00E925F8" w:rsidRDefault="00E925F8" w:rsidP="00E925F8">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14.8.2. Регистрация установки и замены каждого надмогильного сооружения (надгробия) осуществляется Администрацией Астапковичского сельского поселения Рославльского района Смоленской области, о чем делается соответствующая запись в книге регистрации надмогильных сооружений (надгробий) и в удостоверении о захоронении.</w:t>
      </w:r>
    </w:p>
    <w:p w:rsidR="00E925F8" w:rsidRDefault="00E925F8" w:rsidP="00E925F8">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14.8.3.</w:t>
      </w:r>
      <w:r>
        <w:rPr>
          <w:rFonts w:ascii="Times New Roman" w:hAnsi="Times New Roman" w:cs="Times New Roman"/>
          <w:color w:val="FF0000"/>
          <w:sz w:val="28"/>
          <w:szCs w:val="28"/>
        </w:rPr>
        <w:t xml:space="preserve"> </w:t>
      </w:r>
      <w:r>
        <w:rPr>
          <w:rFonts w:ascii="Times New Roman" w:hAnsi="Times New Roman" w:cs="Times New Roman"/>
          <w:sz w:val="28"/>
          <w:szCs w:val="28"/>
        </w:rPr>
        <w:t>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E925F8" w:rsidRDefault="00E925F8" w:rsidP="00E925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14.8.4. Каждое захоронение, произведенное на территории кладбища, регистрируется Администрацией Астапковичского сельского поселения Рославльского района Смоленской области в книге регистрации захоронений.</w:t>
      </w:r>
    </w:p>
    <w:p w:rsidR="00E925F8" w:rsidRDefault="00E925F8" w:rsidP="00E92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14.8.5. Книги регистрации надмогильных сооружений, захоронений являются документами строгой отчетности и относятся к делам с постоянным сроком хранения.</w:t>
      </w:r>
    </w:p>
    <w:p w:rsidR="00E925F8" w:rsidRDefault="00E925F8" w:rsidP="00E925F8">
      <w:pPr>
        <w:pStyle w:val="ConsPlusNormal"/>
        <w:ind w:firstLine="540"/>
        <w:jc w:val="both"/>
        <w:outlineLvl w:val="2"/>
        <w:rPr>
          <w:rFonts w:ascii="Times New Roman" w:hAnsi="Times New Roman" w:cs="Times New Roman"/>
          <w:sz w:val="28"/>
          <w:szCs w:val="28"/>
        </w:rPr>
      </w:pPr>
    </w:p>
    <w:p w:rsidR="00E925F8" w:rsidRDefault="00E925F8" w:rsidP="00E925F8">
      <w:pPr>
        <w:pStyle w:val="ConsPlusNormal"/>
        <w:ind w:firstLine="708"/>
        <w:jc w:val="center"/>
        <w:outlineLvl w:val="2"/>
        <w:rPr>
          <w:rFonts w:ascii="Times New Roman" w:hAnsi="Times New Roman" w:cs="Times New Roman"/>
          <w:b/>
          <w:bCs/>
          <w:sz w:val="28"/>
          <w:szCs w:val="28"/>
        </w:rPr>
      </w:pPr>
      <w:r>
        <w:rPr>
          <w:rStyle w:val="a7"/>
          <w:rFonts w:ascii="Times New Roman" w:hAnsi="Times New Roman" w:cs="Times New Roman"/>
          <w:sz w:val="28"/>
          <w:szCs w:val="28"/>
        </w:rPr>
        <w:t>15.</w:t>
      </w:r>
      <w:r>
        <w:rPr>
          <w:rFonts w:ascii="Times New Roman" w:hAnsi="Times New Roman" w:cs="Times New Roman"/>
          <w:sz w:val="28"/>
          <w:szCs w:val="28"/>
        </w:rPr>
        <w:t xml:space="preserve">  </w:t>
      </w:r>
      <w:r>
        <w:rPr>
          <w:rFonts w:ascii="Times New Roman" w:hAnsi="Times New Roman" w:cs="Times New Roman"/>
          <w:b/>
          <w:bCs/>
          <w:sz w:val="28"/>
          <w:szCs w:val="28"/>
        </w:rPr>
        <w:t>Содержание, благоустройство, ремонт мест захоронения</w:t>
      </w:r>
    </w:p>
    <w:p w:rsidR="00E925F8" w:rsidRDefault="00E925F8" w:rsidP="00E925F8">
      <w:pPr>
        <w:autoSpaceDE w:val="0"/>
        <w:autoSpaceDN w:val="0"/>
        <w:adjustRightInd w:val="0"/>
        <w:ind w:firstLine="720"/>
        <w:jc w:val="both"/>
        <w:rPr>
          <w:sz w:val="28"/>
          <w:szCs w:val="28"/>
        </w:rPr>
      </w:pPr>
      <w:r>
        <w:rPr>
          <w:sz w:val="28"/>
          <w:szCs w:val="28"/>
        </w:rPr>
        <w:t>15.1.</w:t>
      </w:r>
      <w:r>
        <w:t xml:space="preserve"> </w:t>
      </w:r>
      <w:r>
        <w:rPr>
          <w:sz w:val="28"/>
          <w:szCs w:val="28"/>
        </w:rPr>
        <w:t>Содержание</w:t>
      </w:r>
      <w:r>
        <w:t xml:space="preserve"> </w:t>
      </w:r>
      <w:r>
        <w:rPr>
          <w:sz w:val="28"/>
          <w:szCs w:val="28"/>
        </w:rPr>
        <w:t>муниципальных кладбищ должно обеспечивать:</w:t>
      </w:r>
    </w:p>
    <w:p w:rsidR="00E925F8" w:rsidRDefault="00E925F8" w:rsidP="00E925F8">
      <w:pPr>
        <w:autoSpaceDE w:val="0"/>
        <w:autoSpaceDN w:val="0"/>
        <w:adjustRightInd w:val="0"/>
        <w:ind w:firstLine="720"/>
        <w:jc w:val="both"/>
        <w:rPr>
          <w:sz w:val="28"/>
          <w:szCs w:val="28"/>
        </w:rPr>
      </w:pPr>
      <w:r>
        <w:rPr>
          <w:sz w:val="28"/>
          <w:szCs w:val="28"/>
        </w:rPr>
        <w:t>- содержание в соответствующем санитарном состоянии территории кладбища;</w:t>
      </w:r>
    </w:p>
    <w:p w:rsidR="00E925F8" w:rsidRDefault="00E925F8" w:rsidP="00E925F8">
      <w:pPr>
        <w:autoSpaceDE w:val="0"/>
        <w:autoSpaceDN w:val="0"/>
        <w:adjustRightInd w:val="0"/>
        <w:ind w:firstLine="720"/>
        <w:jc w:val="both"/>
        <w:rPr>
          <w:sz w:val="28"/>
          <w:szCs w:val="28"/>
        </w:rPr>
      </w:pPr>
      <w:r>
        <w:rPr>
          <w:sz w:val="28"/>
          <w:szCs w:val="28"/>
        </w:rPr>
        <w:t>- обустройство кладбища;</w:t>
      </w:r>
    </w:p>
    <w:p w:rsidR="00E925F8" w:rsidRDefault="00E925F8" w:rsidP="00E925F8">
      <w:pPr>
        <w:autoSpaceDE w:val="0"/>
        <w:autoSpaceDN w:val="0"/>
        <w:adjustRightInd w:val="0"/>
        <w:ind w:firstLine="720"/>
        <w:jc w:val="both"/>
        <w:rPr>
          <w:sz w:val="28"/>
          <w:szCs w:val="28"/>
        </w:rPr>
      </w:pPr>
      <w:r>
        <w:rPr>
          <w:sz w:val="28"/>
          <w:szCs w:val="28"/>
        </w:rPr>
        <w:t>- содержание в исправном состоянии ограждения территории кладбища;</w:t>
      </w:r>
    </w:p>
    <w:p w:rsidR="00E925F8" w:rsidRDefault="00E925F8" w:rsidP="00E925F8">
      <w:pPr>
        <w:autoSpaceDE w:val="0"/>
        <w:autoSpaceDN w:val="0"/>
        <w:adjustRightInd w:val="0"/>
        <w:ind w:firstLine="720"/>
        <w:jc w:val="both"/>
        <w:rPr>
          <w:sz w:val="28"/>
          <w:szCs w:val="28"/>
        </w:rPr>
      </w:pPr>
      <w:r>
        <w:rPr>
          <w:sz w:val="28"/>
          <w:szCs w:val="28"/>
        </w:rPr>
        <w:t>- уход за зелеными насаждениями на территории кладбища, их полив и обновление;</w:t>
      </w:r>
    </w:p>
    <w:p w:rsidR="00E925F8" w:rsidRDefault="00E925F8" w:rsidP="00E925F8">
      <w:pPr>
        <w:autoSpaceDE w:val="0"/>
        <w:autoSpaceDN w:val="0"/>
        <w:adjustRightInd w:val="0"/>
        <w:ind w:firstLine="720"/>
        <w:jc w:val="both"/>
        <w:rPr>
          <w:sz w:val="28"/>
          <w:szCs w:val="28"/>
        </w:rPr>
      </w:pPr>
      <w:r>
        <w:rPr>
          <w:sz w:val="28"/>
          <w:szCs w:val="28"/>
        </w:rPr>
        <w:t>- уборку территории кладбища и вывоз мусора по мере накопления;</w:t>
      </w:r>
    </w:p>
    <w:p w:rsidR="00E925F8" w:rsidRDefault="00E925F8" w:rsidP="00E925F8">
      <w:pPr>
        <w:autoSpaceDE w:val="0"/>
        <w:autoSpaceDN w:val="0"/>
        <w:adjustRightInd w:val="0"/>
        <w:ind w:firstLine="720"/>
        <w:jc w:val="both"/>
        <w:rPr>
          <w:sz w:val="28"/>
          <w:szCs w:val="28"/>
        </w:rPr>
      </w:pPr>
      <w:r>
        <w:rPr>
          <w:sz w:val="28"/>
          <w:szCs w:val="28"/>
        </w:rPr>
        <w:t>- строгое соблюдение санитарно-экологических требований, норм и правил захоронения.</w:t>
      </w:r>
    </w:p>
    <w:p w:rsidR="00E925F8" w:rsidRDefault="00E925F8" w:rsidP="00E925F8">
      <w:pPr>
        <w:autoSpaceDE w:val="0"/>
        <w:autoSpaceDN w:val="0"/>
        <w:adjustRightInd w:val="0"/>
        <w:ind w:firstLine="720"/>
        <w:jc w:val="both"/>
        <w:rPr>
          <w:sz w:val="28"/>
          <w:szCs w:val="28"/>
        </w:rPr>
      </w:pPr>
      <w:r>
        <w:rPr>
          <w:sz w:val="28"/>
          <w:szCs w:val="28"/>
        </w:rPr>
        <w:t>15.2. Использование территории кладбища разрешается по истечении двадцати лет с момента его переноса и только под зеленые насаждения. Строительство зданий и сооружений на этой территории не допускается.</w:t>
      </w:r>
    </w:p>
    <w:p w:rsidR="00E925F8" w:rsidRDefault="00E925F8" w:rsidP="00E925F8">
      <w:pPr>
        <w:autoSpaceDE w:val="0"/>
        <w:autoSpaceDN w:val="0"/>
        <w:adjustRightInd w:val="0"/>
        <w:ind w:firstLine="720"/>
        <w:jc w:val="both"/>
        <w:rPr>
          <w:sz w:val="28"/>
          <w:szCs w:val="28"/>
        </w:rPr>
      </w:pPr>
      <w:r>
        <w:rPr>
          <w:sz w:val="28"/>
          <w:szCs w:val="28"/>
        </w:rPr>
        <w:t>15.3. При нарушении экологических и санитарных требований к содержанию места погребения деятельность на месте погребения приостанавливается или прекращается и принимаются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E925F8" w:rsidRDefault="00E925F8" w:rsidP="00E925F8">
      <w:pPr>
        <w:autoSpaceDE w:val="0"/>
        <w:autoSpaceDN w:val="0"/>
        <w:adjustRightInd w:val="0"/>
        <w:ind w:firstLine="720"/>
        <w:jc w:val="both"/>
        <w:rPr>
          <w:sz w:val="28"/>
          <w:szCs w:val="28"/>
        </w:rPr>
      </w:pPr>
      <w:r>
        <w:rPr>
          <w:sz w:val="28"/>
          <w:szCs w:val="28"/>
        </w:rPr>
        <w:t xml:space="preserve">15.4. При отсутствии надлежащего ухода за могилой по истечении кладбищенского периода специализированная служба по вопросам похоронного дела вправе составить акт о нарушении и установить на могиле табличку с предупреждением о необходимости приведения могилы в порядок. В случае отсутствия заинтересованных лиц и </w:t>
      </w:r>
      <w:proofErr w:type="spellStart"/>
      <w:r>
        <w:rPr>
          <w:sz w:val="28"/>
          <w:szCs w:val="28"/>
        </w:rPr>
        <w:t>неприведения</w:t>
      </w:r>
      <w:proofErr w:type="spellEnd"/>
      <w:r>
        <w:rPr>
          <w:sz w:val="28"/>
          <w:szCs w:val="28"/>
        </w:rPr>
        <w:t xml:space="preserve"> могилы в порядок по истечении трех лет с момента предупреждения, специализированная служба по вопросам похоронного дела принимает решение о возможности использования участка земли для погребения.</w:t>
      </w:r>
    </w:p>
    <w:p w:rsidR="00E925F8" w:rsidRDefault="00E925F8" w:rsidP="00E925F8">
      <w:pPr>
        <w:autoSpaceDE w:val="0"/>
        <w:autoSpaceDN w:val="0"/>
        <w:adjustRightInd w:val="0"/>
        <w:ind w:firstLine="720"/>
        <w:jc w:val="both"/>
        <w:rPr>
          <w:sz w:val="28"/>
          <w:szCs w:val="28"/>
        </w:rPr>
      </w:pPr>
      <w:r>
        <w:rPr>
          <w:sz w:val="28"/>
          <w:szCs w:val="28"/>
        </w:rPr>
        <w:t>15.5. Кладбища открыты для посещений ежедневно с 09.00 часов до 19.00 часов.</w:t>
      </w:r>
    </w:p>
    <w:p w:rsidR="00E925F8" w:rsidRDefault="00E925F8" w:rsidP="00E925F8">
      <w:pPr>
        <w:autoSpaceDE w:val="0"/>
        <w:autoSpaceDN w:val="0"/>
        <w:adjustRightInd w:val="0"/>
        <w:ind w:firstLine="720"/>
        <w:jc w:val="both"/>
        <w:rPr>
          <w:sz w:val="28"/>
          <w:szCs w:val="28"/>
        </w:rPr>
      </w:pPr>
      <w:r>
        <w:rPr>
          <w:sz w:val="28"/>
          <w:szCs w:val="28"/>
        </w:rPr>
        <w:t>15.6. Посетители кладбища должны:</w:t>
      </w:r>
    </w:p>
    <w:p w:rsidR="00E925F8" w:rsidRDefault="00E925F8" w:rsidP="00E925F8">
      <w:pPr>
        <w:autoSpaceDE w:val="0"/>
        <w:autoSpaceDN w:val="0"/>
        <w:adjustRightInd w:val="0"/>
        <w:ind w:firstLine="720"/>
        <w:jc w:val="both"/>
        <w:rPr>
          <w:sz w:val="28"/>
          <w:szCs w:val="28"/>
        </w:rPr>
      </w:pPr>
      <w:r>
        <w:rPr>
          <w:sz w:val="28"/>
          <w:szCs w:val="28"/>
        </w:rPr>
        <w:t>- соблюдать общественный порядок и тишину на территории кладбища;</w:t>
      </w:r>
    </w:p>
    <w:p w:rsidR="00E925F8" w:rsidRDefault="00E925F8" w:rsidP="00E925F8">
      <w:pPr>
        <w:autoSpaceDE w:val="0"/>
        <w:autoSpaceDN w:val="0"/>
        <w:adjustRightInd w:val="0"/>
        <w:ind w:firstLine="720"/>
        <w:jc w:val="both"/>
        <w:rPr>
          <w:sz w:val="28"/>
          <w:szCs w:val="28"/>
        </w:rPr>
      </w:pPr>
      <w:r>
        <w:rPr>
          <w:sz w:val="28"/>
          <w:szCs w:val="28"/>
        </w:rPr>
        <w:t>- поддерживать чистоту и порядок на месте захоронения;</w:t>
      </w:r>
    </w:p>
    <w:p w:rsidR="00E925F8" w:rsidRDefault="00E925F8" w:rsidP="00E925F8">
      <w:pPr>
        <w:autoSpaceDE w:val="0"/>
        <w:autoSpaceDN w:val="0"/>
        <w:adjustRightInd w:val="0"/>
        <w:ind w:firstLine="720"/>
        <w:jc w:val="both"/>
        <w:rPr>
          <w:sz w:val="28"/>
          <w:szCs w:val="28"/>
        </w:rPr>
      </w:pPr>
      <w:r>
        <w:rPr>
          <w:sz w:val="28"/>
          <w:szCs w:val="28"/>
        </w:rPr>
        <w:t>- осуществлять уход за могилой;</w:t>
      </w:r>
    </w:p>
    <w:p w:rsidR="00E925F8" w:rsidRDefault="00E925F8" w:rsidP="00E925F8">
      <w:pPr>
        <w:autoSpaceDE w:val="0"/>
        <w:autoSpaceDN w:val="0"/>
        <w:adjustRightInd w:val="0"/>
        <w:ind w:firstLine="720"/>
        <w:jc w:val="both"/>
        <w:rPr>
          <w:sz w:val="28"/>
          <w:szCs w:val="28"/>
        </w:rPr>
      </w:pPr>
      <w:r>
        <w:rPr>
          <w:sz w:val="28"/>
          <w:szCs w:val="28"/>
        </w:rPr>
        <w:t>- содержать надмогильные сооружения в надлежащем состоянии;</w:t>
      </w:r>
    </w:p>
    <w:p w:rsidR="00E925F8" w:rsidRDefault="00E925F8" w:rsidP="00E925F8">
      <w:pPr>
        <w:autoSpaceDE w:val="0"/>
        <w:autoSpaceDN w:val="0"/>
        <w:adjustRightInd w:val="0"/>
        <w:ind w:firstLine="720"/>
        <w:jc w:val="both"/>
        <w:rPr>
          <w:sz w:val="28"/>
          <w:szCs w:val="28"/>
        </w:rPr>
      </w:pPr>
      <w:r>
        <w:rPr>
          <w:sz w:val="28"/>
          <w:szCs w:val="28"/>
        </w:rPr>
        <w:t>- не засорять территорию кладбища.</w:t>
      </w:r>
    </w:p>
    <w:p w:rsidR="00E925F8" w:rsidRDefault="00E925F8" w:rsidP="00E925F8">
      <w:pPr>
        <w:autoSpaceDE w:val="0"/>
        <w:autoSpaceDN w:val="0"/>
        <w:adjustRightInd w:val="0"/>
        <w:ind w:firstLine="720"/>
        <w:jc w:val="both"/>
        <w:rPr>
          <w:sz w:val="28"/>
          <w:szCs w:val="28"/>
        </w:rPr>
      </w:pPr>
      <w:r>
        <w:rPr>
          <w:sz w:val="28"/>
          <w:szCs w:val="28"/>
        </w:rPr>
        <w:t>15.7. Посетители кладбища вправе:</w:t>
      </w:r>
    </w:p>
    <w:p w:rsidR="00E925F8" w:rsidRDefault="00E925F8" w:rsidP="00E925F8">
      <w:pPr>
        <w:autoSpaceDE w:val="0"/>
        <w:autoSpaceDN w:val="0"/>
        <w:adjustRightInd w:val="0"/>
        <w:ind w:firstLine="720"/>
        <w:jc w:val="both"/>
        <w:rPr>
          <w:sz w:val="28"/>
          <w:szCs w:val="28"/>
        </w:rPr>
      </w:pPr>
      <w:r>
        <w:rPr>
          <w:sz w:val="28"/>
          <w:szCs w:val="28"/>
        </w:rPr>
        <w:t>- посещать территорию кладбища в установленное пунктом 15.5. настоящего Положения время;</w:t>
      </w:r>
    </w:p>
    <w:p w:rsidR="00E925F8" w:rsidRDefault="00E925F8" w:rsidP="00E925F8">
      <w:pPr>
        <w:autoSpaceDE w:val="0"/>
        <w:autoSpaceDN w:val="0"/>
        <w:adjustRightInd w:val="0"/>
        <w:ind w:firstLine="720"/>
        <w:jc w:val="both"/>
        <w:rPr>
          <w:sz w:val="28"/>
          <w:szCs w:val="28"/>
        </w:rPr>
      </w:pPr>
      <w:r>
        <w:rPr>
          <w:sz w:val="28"/>
          <w:szCs w:val="28"/>
        </w:rPr>
        <w:t>- сажать цветы на могиле;</w:t>
      </w:r>
    </w:p>
    <w:p w:rsidR="00E925F8" w:rsidRDefault="00E925F8" w:rsidP="00E925F8">
      <w:pPr>
        <w:autoSpaceDE w:val="0"/>
        <w:autoSpaceDN w:val="0"/>
        <w:adjustRightInd w:val="0"/>
        <w:ind w:firstLine="720"/>
        <w:jc w:val="both"/>
        <w:rPr>
          <w:sz w:val="28"/>
          <w:szCs w:val="28"/>
        </w:rPr>
      </w:pPr>
      <w:r>
        <w:rPr>
          <w:sz w:val="28"/>
          <w:szCs w:val="28"/>
        </w:rPr>
        <w:t>- беспрепятственно проезжать на территорию кладбища в случаях установки (замены) надмогильных сооружений.</w:t>
      </w:r>
    </w:p>
    <w:p w:rsidR="00E925F8" w:rsidRDefault="00E925F8" w:rsidP="00E925F8">
      <w:pPr>
        <w:autoSpaceDE w:val="0"/>
        <w:autoSpaceDN w:val="0"/>
        <w:adjustRightInd w:val="0"/>
        <w:ind w:firstLine="720"/>
        <w:jc w:val="both"/>
        <w:rPr>
          <w:sz w:val="28"/>
          <w:szCs w:val="28"/>
        </w:rPr>
      </w:pPr>
      <w:r>
        <w:rPr>
          <w:sz w:val="28"/>
          <w:szCs w:val="28"/>
        </w:rPr>
        <w:t>15.8. На территории кладбища запрещается:</w:t>
      </w:r>
    </w:p>
    <w:p w:rsidR="00E925F8" w:rsidRDefault="00E925F8" w:rsidP="00E925F8">
      <w:pPr>
        <w:autoSpaceDE w:val="0"/>
        <w:autoSpaceDN w:val="0"/>
        <w:adjustRightInd w:val="0"/>
        <w:ind w:firstLine="720"/>
        <w:jc w:val="both"/>
        <w:rPr>
          <w:sz w:val="28"/>
          <w:szCs w:val="28"/>
        </w:rPr>
      </w:pPr>
      <w:r>
        <w:rPr>
          <w:sz w:val="28"/>
          <w:szCs w:val="28"/>
        </w:rPr>
        <w:t>- повреждать, уничтожать надмогильные сооружения;</w:t>
      </w:r>
    </w:p>
    <w:p w:rsidR="00E925F8" w:rsidRDefault="00E925F8" w:rsidP="00E925F8">
      <w:pPr>
        <w:autoSpaceDE w:val="0"/>
        <w:autoSpaceDN w:val="0"/>
        <w:adjustRightInd w:val="0"/>
        <w:ind w:firstLine="720"/>
        <w:jc w:val="both"/>
        <w:rPr>
          <w:sz w:val="28"/>
          <w:szCs w:val="28"/>
        </w:rPr>
      </w:pPr>
      <w:r>
        <w:rPr>
          <w:sz w:val="28"/>
          <w:szCs w:val="28"/>
        </w:rPr>
        <w:t>- повреждать, уничтожать зеленые насаждения, рвать цветы;</w:t>
      </w:r>
    </w:p>
    <w:p w:rsidR="00E925F8" w:rsidRDefault="00E925F8" w:rsidP="00E925F8">
      <w:pPr>
        <w:autoSpaceDE w:val="0"/>
        <w:autoSpaceDN w:val="0"/>
        <w:adjustRightInd w:val="0"/>
        <w:ind w:firstLine="720"/>
        <w:jc w:val="both"/>
        <w:rPr>
          <w:sz w:val="28"/>
          <w:szCs w:val="28"/>
        </w:rPr>
      </w:pPr>
      <w:r>
        <w:rPr>
          <w:sz w:val="28"/>
          <w:szCs w:val="28"/>
        </w:rPr>
        <w:t>- выгуливать собак, пасти домашних животных, ловить птиц;</w:t>
      </w:r>
    </w:p>
    <w:p w:rsidR="00E925F8" w:rsidRDefault="00E925F8" w:rsidP="00E925F8">
      <w:pPr>
        <w:autoSpaceDE w:val="0"/>
        <w:autoSpaceDN w:val="0"/>
        <w:adjustRightInd w:val="0"/>
        <w:ind w:firstLine="720"/>
        <w:jc w:val="both"/>
        <w:rPr>
          <w:sz w:val="28"/>
          <w:szCs w:val="28"/>
        </w:rPr>
      </w:pPr>
      <w:r>
        <w:rPr>
          <w:sz w:val="28"/>
          <w:szCs w:val="28"/>
        </w:rPr>
        <w:t>- разводить костры;</w:t>
      </w:r>
    </w:p>
    <w:p w:rsidR="00E925F8" w:rsidRDefault="00E925F8" w:rsidP="00E925F8">
      <w:pPr>
        <w:autoSpaceDE w:val="0"/>
        <w:autoSpaceDN w:val="0"/>
        <w:adjustRightInd w:val="0"/>
        <w:ind w:firstLine="720"/>
        <w:jc w:val="both"/>
        <w:rPr>
          <w:sz w:val="28"/>
          <w:szCs w:val="28"/>
        </w:rPr>
      </w:pPr>
      <w:r>
        <w:rPr>
          <w:sz w:val="28"/>
          <w:szCs w:val="28"/>
        </w:rPr>
        <w:t>- осуществлять самовольный выброс мусора;</w:t>
      </w:r>
    </w:p>
    <w:p w:rsidR="00E925F8" w:rsidRDefault="00E925F8" w:rsidP="00E925F8">
      <w:pPr>
        <w:autoSpaceDE w:val="0"/>
        <w:autoSpaceDN w:val="0"/>
        <w:adjustRightInd w:val="0"/>
        <w:ind w:firstLine="720"/>
        <w:jc w:val="both"/>
        <w:rPr>
          <w:sz w:val="28"/>
          <w:szCs w:val="28"/>
        </w:rPr>
      </w:pPr>
      <w:r>
        <w:rPr>
          <w:sz w:val="28"/>
          <w:szCs w:val="28"/>
        </w:rPr>
        <w:t>- находиться на территории кладбища после его закрытия;</w:t>
      </w:r>
    </w:p>
    <w:p w:rsidR="00E925F8" w:rsidRDefault="00E925F8" w:rsidP="00E925F8">
      <w:pPr>
        <w:autoSpaceDE w:val="0"/>
        <w:autoSpaceDN w:val="0"/>
        <w:adjustRightInd w:val="0"/>
        <w:ind w:firstLine="720"/>
        <w:jc w:val="both"/>
        <w:rPr>
          <w:sz w:val="28"/>
          <w:szCs w:val="28"/>
        </w:rPr>
      </w:pPr>
      <w:r>
        <w:rPr>
          <w:sz w:val="28"/>
          <w:szCs w:val="28"/>
        </w:rPr>
        <w:t>- присваивать чужое имущество, производить его перемещение.</w:t>
      </w:r>
    </w:p>
    <w:p w:rsidR="00E925F8" w:rsidRDefault="00E925F8" w:rsidP="00E925F8">
      <w:pPr>
        <w:autoSpaceDE w:val="0"/>
        <w:autoSpaceDN w:val="0"/>
        <w:adjustRightInd w:val="0"/>
        <w:ind w:firstLine="720"/>
        <w:jc w:val="both"/>
        <w:rPr>
          <w:sz w:val="28"/>
          <w:szCs w:val="28"/>
        </w:rPr>
      </w:pPr>
      <w:r>
        <w:rPr>
          <w:sz w:val="28"/>
          <w:szCs w:val="28"/>
        </w:rPr>
        <w:t xml:space="preserve">- въезд и движение транспортных средств по территории кладбища, за исключением </w:t>
      </w:r>
      <w:proofErr w:type="spellStart"/>
      <w:r>
        <w:rPr>
          <w:sz w:val="28"/>
          <w:szCs w:val="28"/>
        </w:rPr>
        <w:t>спецавтотранспорта</w:t>
      </w:r>
      <w:proofErr w:type="spellEnd"/>
      <w:r>
        <w:rPr>
          <w:sz w:val="28"/>
          <w:szCs w:val="28"/>
        </w:rPr>
        <w:t xml:space="preserve"> (автокатафалк, транспортные средства для уборки территории кладбища и вывоза мусора), транспорта инвалидов, участников траурной процессии, случаев установки (замены) надмогильных сооружений.</w:t>
      </w:r>
    </w:p>
    <w:p w:rsidR="00E925F8" w:rsidRDefault="00E925F8" w:rsidP="00E925F8">
      <w:pPr>
        <w:pStyle w:val="ConsPlusNormal"/>
        <w:ind w:firstLine="540"/>
        <w:jc w:val="both"/>
        <w:rPr>
          <w:rFonts w:ascii="Times New Roman" w:hAnsi="Times New Roman" w:cs="Times New Roman"/>
          <w:sz w:val="28"/>
          <w:szCs w:val="28"/>
        </w:rPr>
      </w:pPr>
    </w:p>
    <w:p w:rsidR="00E925F8" w:rsidRDefault="00E925F8" w:rsidP="00E925F8">
      <w:pPr>
        <w:pStyle w:val="ConsPlusNormal"/>
        <w:ind w:firstLine="540"/>
        <w:jc w:val="both"/>
        <w:rPr>
          <w:rFonts w:ascii="Times New Roman" w:hAnsi="Times New Roman" w:cs="Times New Roman"/>
          <w:sz w:val="28"/>
          <w:szCs w:val="28"/>
        </w:rPr>
      </w:pPr>
    </w:p>
    <w:p w:rsidR="00E925F8" w:rsidRDefault="00E925F8" w:rsidP="00E925F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15.9. Обязанности по содержанию, благоустройству и ремонту,  расположенных на территории муниципального кладбища захоронений и памятников погибшим при защите Отечества возлагаются на Администрацию Астапковичского сельского поселения Рославльского района Смоленской области. </w:t>
      </w:r>
    </w:p>
    <w:p w:rsidR="00E925F8" w:rsidRDefault="00E925F8" w:rsidP="00E925F8">
      <w:pPr>
        <w:pStyle w:val="ConsPlusNormal"/>
        <w:ind w:firstLine="0"/>
        <w:outlineLvl w:val="1"/>
        <w:rPr>
          <w:rFonts w:ascii="Times New Roman" w:hAnsi="Times New Roman" w:cs="Times New Roman"/>
          <w:b/>
          <w:bCs/>
          <w:sz w:val="28"/>
          <w:szCs w:val="28"/>
        </w:rPr>
      </w:pPr>
    </w:p>
    <w:p w:rsidR="00E925F8" w:rsidRDefault="00E925F8" w:rsidP="00E925F8">
      <w:pPr>
        <w:pStyle w:val="a6"/>
        <w:ind w:firstLine="540"/>
        <w:jc w:val="center"/>
        <w:rPr>
          <w:rStyle w:val="a7"/>
          <w:rFonts w:ascii="Arial" w:hAnsi="Arial" w:cs="Arial"/>
          <w:sz w:val="21"/>
          <w:szCs w:val="21"/>
        </w:rPr>
      </w:pPr>
      <w:r>
        <w:rPr>
          <w:rStyle w:val="a7"/>
          <w:sz w:val="28"/>
          <w:szCs w:val="28"/>
        </w:rPr>
        <w:t>16. Похоронное дело</w:t>
      </w:r>
    </w:p>
    <w:p w:rsidR="00E925F8" w:rsidRPr="00E925F8" w:rsidRDefault="00E925F8" w:rsidP="00E925F8">
      <w:pPr>
        <w:pStyle w:val="a6"/>
        <w:ind w:firstLine="540"/>
        <w:rPr>
          <w:rStyle w:val="a7"/>
          <w:b w:val="0"/>
          <w:bCs w:val="0"/>
          <w:sz w:val="28"/>
          <w:szCs w:val="28"/>
        </w:rPr>
      </w:pPr>
      <w:r w:rsidRPr="00E925F8">
        <w:rPr>
          <w:rStyle w:val="a7"/>
          <w:b w:val="0"/>
          <w:sz w:val="28"/>
          <w:szCs w:val="28"/>
        </w:rPr>
        <w:t>16.1. Организация похоронного дела:</w:t>
      </w:r>
    </w:p>
    <w:p w:rsidR="00E925F8" w:rsidRPr="00E925F8" w:rsidRDefault="00E925F8" w:rsidP="00E925F8">
      <w:pPr>
        <w:pStyle w:val="a6"/>
        <w:ind w:firstLine="540"/>
        <w:rPr>
          <w:rStyle w:val="a7"/>
          <w:b w:val="0"/>
          <w:bCs w:val="0"/>
          <w:sz w:val="28"/>
          <w:szCs w:val="28"/>
        </w:rPr>
      </w:pPr>
      <w:r w:rsidRPr="00E925F8">
        <w:rPr>
          <w:rStyle w:val="a7"/>
          <w:b w:val="0"/>
          <w:sz w:val="28"/>
          <w:szCs w:val="28"/>
        </w:rPr>
        <w:t>16.1.1. Гарантии осуществления погребения умершего в соответствии с настоящим Положением реализуется путем организации в сельском поселении похоронного дела как самостоятельного вида деятельности.</w:t>
      </w:r>
    </w:p>
    <w:p w:rsidR="00E925F8" w:rsidRPr="00E925F8" w:rsidRDefault="00E925F8" w:rsidP="00E925F8">
      <w:pPr>
        <w:pStyle w:val="a6"/>
        <w:ind w:firstLine="540"/>
        <w:rPr>
          <w:rStyle w:val="a7"/>
          <w:b w:val="0"/>
          <w:bCs w:val="0"/>
          <w:sz w:val="28"/>
          <w:szCs w:val="28"/>
        </w:rPr>
      </w:pPr>
      <w:r w:rsidRPr="00E925F8">
        <w:rPr>
          <w:rStyle w:val="a7"/>
          <w:b w:val="0"/>
          <w:sz w:val="28"/>
          <w:szCs w:val="28"/>
        </w:rPr>
        <w:t>16.2. Финансовое обеспечение похоронного дела:</w:t>
      </w:r>
    </w:p>
    <w:p w:rsidR="00E925F8" w:rsidRPr="00E925F8" w:rsidRDefault="00E925F8" w:rsidP="00E925F8">
      <w:pPr>
        <w:pStyle w:val="a6"/>
        <w:ind w:firstLine="540"/>
        <w:rPr>
          <w:rStyle w:val="a7"/>
          <w:b w:val="0"/>
          <w:bCs w:val="0"/>
          <w:sz w:val="28"/>
          <w:szCs w:val="28"/>
        </w:rPr>
      </w:pPr>
      <w:r w:rsidRPr="00E925F8">
        <w:rPr>
          <w:rStyle w:val="a7"/>
          <w:b w:val="0"/>
          <w:sz w:val="28"/>
          <w:szCs w:val="28"/>
        </w:rPr>
        <w:t>Финансовое обеспечение похоронного дела осуществляется за счет средств соответствующих бюджетов в соответствии с разделами 8, 9, 11 настоящего Положения.</w:t>
      </w:r>
    </w:p>
    <w:p w:rsidR="00E925F8" w:rsidRPr="00E925F8" w:rsidRDefault="00E925F8" w:rsidP="00E925F8">
      <w:pPr>
        <w:pStyle w:val="a6"/>
        <w:rPr>
          <w:rStyle w:val="a7"/>
          <w:b w:val="0"/>
          <w:bCs w:val="0"/>
          <w:sz w:val="28"/>
          <w:szCs w:val="28"/>
        </w:rPr>
      </w:pPr>
    </w:p>
    <w:p w:rsidR="00E925F8" w:rsidRDefault="00E925F8" w:rsidP="00E925F8">
      <w:pPr>
        <w:pStyle w:val="a6"/>
        <w:ind w:firstLine="540"/>
        <w:jc w:val="center"/>
        <w:rPr>
          <w:rStyle w:val="a7"/>
          <w:sz w:val="28"/>
          <w:szCs w:val="28"/>
        </w:rPr>
      </w:pPr>
      <w:r>
        <w:rPr>
          <w:rStyle w:val="a7"/>
          <w:sz w:val="28"/>
          <w:szCs w:val="28"/>
        </w:rPr>
        <w:t xml:space="preserve">17. Попечительские (наблюдательные) советы  </w:t>
      </w:r>
    </w:p>
    <w:p w:rsidR="00E925F8" w:rsidRDefault="00E925F8" w:rsidP="00E925F8">
      <w:pPr>
        <w:pStyle w:val="a6"/>
        <w:ind w:firstLine="540"/>
        <w:jc w:val="center"/>
        <w:rPr>
          <w:rStyle w:val="a7"/>
          <w:sz w:val="28"/>
          <w:szCs w:val="28"/>
        </w:rPr>
      </w:pPr>
      <w:r>
        <w:rPr>
          <w:rStyle w:val="a7"/>
          <w:sz w:val="28"/>
          <w:szCs w:val="28"/>
        </w:rPr>
        <w:t>по вопросам похоронного дела</w:t>
      </w:r>
    </w:p>
    <w:p w:rsidR="00E925F8" w:rsidRPr="00E925F8" w:rsidRDefault="00E925F8" w:rsidP="00E925F8">
      <w:pPr>
        <w:pStyle w:val="a6"/>
        <w:ind w:firstLine="708"/>
        <w:rPr>
          <w:rStyle w:val="a7"/>
          <w:b w:val="0"/>
          <w:bCs w:val="0"/>
          <w:sz w:val="28"/>
          <w:szCs w:val="28"/>
        </w:rPr>
      </w:pPr>
      <w:r w:rsidRPr="00E925F8">
        <w:rPr>
          <w:sz w:val="28"/>
          <w:szCs w:val="28"/>
        </w:rPr>
        <w:t xml:space="preserve">Для осуществления общественного контроля за деятельностью в сфере похоронного дела при </w:t>
      </w:r>
      <w:r w:rsidRPr="00E925F8">
        <w:rPr>
          <w:rStyle w:val="a7"/>
          <w:b w:val="0"/>
          <w:sz w:val="28"/>
          <w:szCs w:val="28"/>
        </w:rPr>
        <w:t>Администрации Астапковичского сельского поселения Рославльского района Смоленской области</w:t>
      </w:r>
      <w:r w:rsidRPr="00E925F8">
        <w:rPr>
          <w:sz w:val="28"/>
          <w:szCs w:val="28"/>
        </w:rPr>
        <w:t xml:space="preserve">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w:t>
      </w:r>
      <w:r w:rsidRPr="00E925F8">
        <w:rPr>
          <w:rStyle w:val="a7"/>
          <w:b w:val="0"/>
          <w:sz w:val="28"/>
          <w:szCs w:val="28"/>
        </w:rPr>
        <w:t>Администрацией Астапковичского сельского поселения Рославльского района Смоленской области.</w:t>
      </w:r>
    </w:p>
    <w:p w:rsidR="00E925F8" w:rsidRPr="00E925F8" w:rsidRDefault="00E925F8" w:rsidP="00E925F8">
      <w:pPr>
        <w:pStyle w:val="a6"/>
        <w:ind w:firstLine="708"/>
        <w:rPr>
          <w:rStyle w:val="a7"/>
          <w:b w:val="0"/>
          <w:bCs w:val="0"/>
          <w:sz w:val="28"/>
          <w:szCs w:val="28"/>
        </w:rPr>
      </w:pPr>
    </w:p>
    <w:p w:rsidR="00E925F8" w:rsidRDefault="00E925F8" w:rsidP="00E925F8">
      <w:pPr>
        <w:autoSpaceDE w:val="0"/>
        <w:autoSpaceDN w:val="0"/>
        <w:adjustRightInd w:val="0"/>
      </w:pPr>
    </w:p>
    <w:p w:rsidR="00E925F8" w:rsidRDefault="00E925F8" w:rsidP="00E925F8">
      <w:pPr>
        <w:autoSpaceDE w:val="0"/>
        <w:autoSpaceDN w:val="0"/>
        <w:adjustRightInd w:val="0"/>
        <w:ind w:firstLine="540"/>
        <w:jc w:val="center"/>
        <w:outlineLvl w:val="1"/>
        <w:rPr>
          <w:b/>
          <w:bCs/>
          <w:sz w:val="28"/>
          <w:szCs w:val="28"/>
        </w:rPr>
      </w:pPr>
      <w:r>
        <w:rPr>
          <w:rStyle w:val="a7"/>
          <w:sz w:val="28"/>
          <w:szCs w:val="28"/>
        </w:rPr>
        <w:t>18.</w:t>
      </w:r>
      <w:r>
        <w:rPr>
          <w:b/>
          <w:bCs/>
          <w:sz w:val="28"/>
          <w:szCs w:val="28"/>
        </w:rPr>
        <w:t>Ответственность за нарушение настоящего Положения</w:t>
      </w:r>
    </w:p>
    <w:p w:rsidR="00E925F8" w:rsidRDefault="00E925F8" w:rsidP="00E925F8">
      <w:pPr>
        <w:autoSpaceDE w:val="0"/>
        <w:autoSpaceDN w:val="0"/>
        <w:adjustRightInd w:val="0"/>
        <w:ind w:firstLine="720"/>
        <w:jc w:val="both"/>
        <w:rPr>
          <w:sz w:val="28"/>
          <w:szCs w:val="28"/>
        </w:rPr>
      </w:pPr>
      <w:r>
        <w:rPr>
          <w:sz w:val="28"/>
          <w:szCs w:val="28"/>
        </w:rPr>
        <w:t>В случае ненадлежащего исполнения и (или) неисполнения настоящего Положения физические лица, должностные лица, юридические лица независимо от организационно-правовых форм несут уголовную, административную, гражданскую и дисциплинарную ответственность в соответствии с законодательством Российской Федерации.</w:t>
      </w:r>
    </w:p>
    <w:p w:rsidR="00E925F8" w:rsidRDefault="00E925F8" w:rsidP="00E925F8">
      <w:pPr>
        <w:pStyle w:val="a6"/>
        <w:rPr>
          <w:rStyle w:val="a7"/>
          <w:sz w:val="21"/>
          <w:szCs w:val="21"/>
        </w:rPr>
      </w:pPr>
    </w:p>
    <w:p w:rsidR="00E925F8" w:rsidRDefault="00E925F8" w:rsidP="00E925F8">
      <w:pPr>
        <w:pStyle w:val="a6"/>
        <w:rPr>
          <w:rStyle w:val="a7"/>
          <w:sz w:val="28"/>
          <w:szCs w:val="28"/>
        </w:rPr>
      </w:pPr>
    </w:p>
    <w:p w:rsidR="00E925F8" w:rsidRDefault="00E925F8" w:rsidP="00E925F8">
      <w:pPr>
        <w:pStyle w:val="a6"/>
        <w:rPr>
          <w:rStyle w:val="a7"/>
          <w:sz w:val="28"/>
          <w:szCs w:val="28"/>
        </w:rPr>
      </w:pPr>
    </w:p>
    <w:p w:rsidR="00E925F8" w:rsidRDefault="00E925F8" w:rsidP="00E925F8">
      <w:pPr>
        <w:pStyle w:val="a6"/>
        <w:rPr>
          <w:rStyle w:val="a7"/>
          <w:sz w:val="28"/>
          <w:szCs w:val="28"/>
        </w:rPr>
      </w:pPr>
    </w:p>
    <w:p w:rsidR="00E925F8" w:rsidRDefault="00E925F8" w:rsidP="00E925F8">
      <w:pPr>
        <w:pStyle w:val="a6"/>
        <w:rPr>
          <w:rStyle w:val="a7"/>
          <w:sz w:val="28"/>
          <w:szCs w:val="28"/>
        </w:rPr>
      </w:pPr>
    </w:p>
    <w:p w:rsidR="00E925F8" w:rsidRDefault="00E925F8" w:rsidP="00E925F8">
      <w:pPr>
        <w:pStyle w:val="a6"/>
        <w:rPr>
          <w:rStyle w:val="a7"/>
          <w:sz w:val="28"/>
          <w:szCs w:val="28"/>
        </w:rPr>
      </w:pPr>
    </w:p>
    <w:p w:rsidR="00E925F8" w:rsidRDefault="00E925F8" w:rsidP="00E925F8">
      <w:pPr>
        <w:pStyle w:val="a6"/>
        <w:rPr>
          <w:rStyle w:val="a7"/>
          <w:sz w:val="28"/>
          <w:szCs w:val="28"/>
        </w:rPr>
      </w:pPr>
    </w:p>
    <w:p w:rsidR="00E925F8" w:rsidRDefault="00E925F8" w:rsidP="00E925F8">
      <w:pPr>
        <w:jc w:val="both"/>
      </w:pPr>
    </w:p>
    <w:p w:rsidR="00E925F8" w:rsidRDefault="00E925F8" w:rsidP="00E925F8">
      <w:pPr>
        <w:pStyle w:val="a3"/>
        <w:jc w:val="both"/>
        <w:rPr>
          <w:color w:val="000000"/>
          <w:sz w:val="28"/>
          <w:szCs w:val="28"/>
        </w:rPr>
      </w:pPr>
    </w:p>
    <w:p w:rsidR="00E925F8" w:rsidRDefault="00E925F8" w:rsidP="00E925F8">
      <w:pPr>
        <w:pStyle w:val="a3"/>
        <w:jc w:val="center"/>
        <w:rPr>
          <w:b/>
          <w:bCs/>
          <w:color w:val="000000"/>
          <w:sz w:val="28"/>
          <w:szCs w:val="28"/>
        </w:rPr>
      </w:pPr>
    </w:p>
    <w:p w:rsidR="00E925F8" w:rsidRDefault="00E925F8"/>
    <w:sectPr w:rsidR="00E925F8" w:rsidSect="00E925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63" w:rsidRDefault="00AA6463" w:rsidP="00E925F8">
      <w:r>
        <w:separator/>
      </w:r>
    </w:p>
  </w:endnote>
  <w:endnote w:type="continuationSeparator" w:id="0">
    <w:p w:rsidR="00AA6463" w:rsidRDefault="00AA6463" w:rsidP="00E9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63" w:rsidRDefault="00AA6463" w:rsidP="00E925F8">
      <w:r>
        <w:separator/>
      </w:r>
    </w:p>
  </w:footnote>
  <w:footnote w:type="continuationSeparator" w:id="0">
    <w:p w:rsidR="00AA6463" w:rsidRDefault="00AA6463" w:rsidP="00E9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19407"/>
      <w:docPartObj>
        <w:docPartGallery w:val="Page Numbers (Top of Page)"/>
        <w:docPartUnique/>
      </w:docPartObj>
    </w:sdtPr>
    <w:sdtEndPr/>
    <w:sdtContent>
      <w:p w:rsidR="00E925F8" w:rsidRDefault="00AA6463">
        <w:pPr>
          <w:pStyle w:val="a8"/>
          <w:jc w:val="center"/>
        </w:pPr>
        <w:r>
          <w:fldChar w:fldCharType="begin"/>
        </w:r>
        <w:r>
          <w:instrText xml:space="preserve"> PAGE   \* MERGEFORMAT </w:instrText>
        </w:r>
        <w:r>
          <w:fldChar w:fldCharType="separate"/>
        </w:r>
        <w:r w:rsidR="009465AE">
          <w:rPr>
            <w:noProof/>
          </w:rPr>
          <w:t>16</w:t>
        </w:r>
        <w:r>
          <w:rPr>
            <w:noProof/>
          </w:rPr>
          <w:fldChar w:fldCharType="end"/>
        </w:r>
      </w:p>
    </w:sdtContent>
  </w:sdt>
  <w:p w:rsidR="00E925F8" w:rsidRDefault="00E925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433E"/>
    <w:multiLevelType w:val="hybridMultilevel"/>
    <w:tmpl w:val="1CB8476C"/>
    <w:lvl w:ilvl="0" w:tplc="A77CC31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FD"/>
    <w:rsid w:val="000554B4"/>
    <w:rsid w:val="000A0009"/>
    <w:rsid w:val="00136AEC"/>
    <w:rsid w:val="00251816"/>
    <w:rsid w:val="002B61C4"/>
    <w:rsid w:val="00546652"/>
    <w:rsid w:val="005D4677"/>
    <w:rsid w:val="00722EFD"/>
    <w:rsid w:val="008E1EC3"/>
    <w:rsid w:val="009465AE"/>
    <w:rsid w:val="00A32E11"/>
    <w:rsid w:val="00A5589F"/>
    <w:rsid w:val="00A639BD"/>
    <w:rsid w:val="00AA6463"/>
    <w:rsid w:val="00AC550A"/>
    <w:rsid w:val="00AE18D0"/>
    <w:rsid w:val="00B17F0B"/>
    <w:rsid w:val="00B2138A"/>
    <w:rsid w:val="00B36045"/>
    <w:rsid w:val="00B50ED3"/>
    <w:rsid w:val="00BA5904"/>
    <w:rsid w:val="00BA61DF"/>
    <w:rsid w:val="00DE287F"/>
    <w:rsid w:val="00E2201B"/>
    <w:rsid w:val="00E925F8"/>
    <w:rsid w:val="00F16BFD"/>
    <w:rsid w:val="00F9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D4EF9-2B15-4ABB-BAF2-D12FC65E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28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DE287F"/>
    <w:pPr>
      <w:widowControl w:val="0"/>
      <w:suppressLineNumbers/>
      <w:suppressAutoHyphens/>
    </w:pPr>
    <w:rPr>
      <w:rFonts w:eastAsia="Calibri"/>
      <w:kern w:val="1"/>
      <w:lang w:eastAsia="hi-IN" w:bidi="hi-IN"/>
    </w:rPr>
  </w:style>
  <w:style w:type="paragraph" w:styleId="a4">
    <w:name w:val="Balloon Text"/>
    <w:basedOn w:val="a"/>
    <w:link w:val="a5"/>
    <w:uiPriority w:val="99"/>
    <w:semiHidden/>
    <w:unhideWhenUsed/>
    <w:rsid w:val="00DE287F"/>
    <w:rPr>
      <w:rFonts w:ascii="Segoe UI" w:hAnsi="Segoe UI" w:cs="Segoe UI"/>
      <w:sz w:val="18"/>
      <w:szCs w:val="18"/>
    </w:rPr>
  </w:style>
  <w:style w:type="character" w:customStyle="1" w:styleId="a5">
    <w:name w:val="Текст выноски Знак"/>
    <w:basedOn w:val="a0"/>
    <w:link w:val="a4"/>
    <w:uiPriority w:val="99"/>
    <w:semiHidden/>
    <w:rsid w:val="00DE287F"/>
    <w:rPr>
      <w:rFonts w:ascii="Segoe UI" w:eastAsia="Times New Roman" w:hAnsi="Segoe UI" w:cs="Segoe UI"/>
      <w:sz w:val="18"/>
      <w:szCs w:val="18"/>
      <w:lang w:eastAsia="ru-RU"/>
    </w:rPr>
  </w:style>
  <w:style w:type="paragraph" w:styleId="a6">
    <w:name w:val="Normal (Web)"/>
    <w:basedOn w:val="a"/>
    <w:uiPriority w:val="99"/>
    <w:rsid w:val="00A32E11"/>
    <w:pPr>
      <w:spacing w:after="50"/>
      <w:ind w:firstLine="200"/>
      <w:jc w:val="both"/>
    </w:pPr>
    <w:rPr>
      <w:color w:val="00000A"/>
    </w:rPr>
  </w:style>
  <w:style w:type="character" w:styleId="a7">
    <w:name w:val="Strong"/>
    <w:uiPriority w:val="99"/>
    <w:qFormat/>
    <w:rsid w:val="00A32E11"/>
    <w:rPr>
      <w:b/>
      <w:bCs/>
      <w:bdr w:val="none" w:sz="0" w:space="0" w:color="auto" w:frame="1"/>
      <w:shd w:val="clear" w:color="auto" w:fill="auto"/>
      <w:vertAlign w:val="baseline"/>
    </w:rPr>
  </w:style>
  <w:style w:type="paragraph" w:styleId="a8">
    <w:name w:val="header"/>
    <w:basedOn w:val="a"/>
    <w:link w:val="a9"/>
    <w:uiPriority w:val="99"/>
    <w:unhideWhenUsed/>
    <w:rsid w:val="00E925F8"/>
    <w:pPr>
      <w:tabs>
        <w:tab w:val="center" w:pos="4677"/>
        <w:tab w:val="right" w:pos="9355"/>
      </w:tabs>
    </w:pPr>
  </w:style>
  <w:style w:type="character" w:customStyle="1" w:styleId="a9">
    <w:name w:val="Верхний колонтитул Знак"/>
    <w:basedOn w:val="a0"/>
    <w:link w:val="a8"/>
    <w:uiPriority w:val="99"/>
    <w:rsid w:val="00E925F8"/>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925F8"/>
    <w:pPr>
      <w:tabs>
        <w:tab w:val="center" w:pos="4677"/>
        <w:tab w:val="right" w:pos="9355"/>
      </w:tabs>
    </w:pPr>
  </w:style>
  <w:style w:type="character" w:customStyle="1" w:styleId="ab">
    <w:name w:val="Нижний колонтитул Знак"/>
    <w:basedOn w:val="a0"/>
    <w:link w:val="aa"/>
    <w:uiPriority w:val="99"/>
    <w:semiHidden/>
    <w:rsid w:val="00E925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5362</Words>
  <Characters>30566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Пользователь Windows</cp:lastModifiedBy>
  <cp:revision>3</cp:revision>
  <cp:lastPrinted>2021-06-07T09:53:00Z</cp:lastPrinted>
  <dcterms:created xsi:type="dcterms:W3CDTF">2021-07-06T06:34:00Z</dcterms:created>
  <dcterms:modified xsi:type="dcterms:W3CDTF">2021-07-06T06:39:00Z</dcterms:modified>
</cp:coreProperties>
</file>